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01596" w14:textId="4956581E" w:rsidR="00E65218" w:rsidRPr="00BE6C78" w:rsidRDefault="007B1446" w:rsidP="00C82F84">
      <w:pPr>
        <w:jc w:val="center"/>
        <w:rPr>
          <w:b/>
          <w:sz w:val="40"/>
          <w:szCs w:val="40"/>
        </w:rPr>
      </w:pPr>
      <w:r w:rsidRPr="00BE6C78">
        <w:rPr>
          <w:b/>
          <w:sz w:val="40"/>
          <w:szCs w:val="40"/>
        </w:rPr>
        <w:t xml:space="preserve">Smlouva o </w:t>
      </w:r>
      <w:r w:rsidR="00DD0CEE">
        <w:rPr>
          <w:b/>
          <w:sz w:val="40"/>
          <w:szCs w:val="40"/>
        </w:rPr>
        <w:t>dodávce</w:t>
      </w:r>
      <w:r w:rsidRPr="00BE6C78">
        <w:rPr>
          <w:b/>
          <w:sz w:val="40"/>
          <w:szCs w:val="40"/>
        </w:rPr>
        <w:t xml:space="preserve"> a poskyt</w:t>
      </w:r>
      <w:r w:rsidR="00EC3690">
        <w:rPr>
          <w:b/>
          <w:sz w:val="40"/>
          <w:szCs w:val="40"/>
        </w:rPr>
        <w:t>ování</w:t>
      </w:r>
      <w:r w:rsidRPr="00BE6C78">
        <w:rPr>
          <w:b/>
          <w:sz w:val="40"/>
          <w:szCs w:val="40"/>
        </w:rPr>
        <w:t xml:space="preserve"> služeb</w:t>
      </w:r>
    </w:p>
    <w:p w14:paraId="1BE275FA" w14:textId="629AC0B7" w:rsidR="00BE6C78" w:rsidRPr="00BE6C78" w:rsidRDefault="00BE6C78" w:rsidP="006B3EF4">
      <w:pPr>
        <w:spacing w:before="240" w:after="120"/>
        <w:jc w:val="center"/>
        <w:rPr>
          <w:b/>
          <w:sz w:val="24"/>
          <w:szCs w:val="24"/>
        </w:rPr>
      </w:pPr>
      <w:r w:rsidRPr="00BE6C78">
        <w:rPr>
          <w:b/>
          <w:sz w:val="24"/>
          <w:szCs w:val="24"/>
        </w:rPr>
        <w:t xml:space="preserve">Číslo smlouvy </w:t>
      </w:r>
      <w:r w:rsidR="00D71389">
        <w:rPr>
          <w:b/>
          <w:sz w:val="24"/>
          <w:szCs w:val="24"/>
        </w:rPr>
        <w:t>Kupujícího</w:t>
      </w:r>
      <w:r w:rsidRPr="00BE6C78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Pr="00BE6C78">
        <w:rPr>
          <w:b/>
          <w:sz w:val="24"/>
          <w:szCs w:val="24"/>
        </w:rPr>
        <w:t>………</w:t>
      </w:r>
      <w:r>
        <w:rPr>
          <w:b/>
          <w:sz w:val="24"/>
          <w:szCs w:val="24"/>
        </w:rPr>
        <w:t>……</w:t>
      </w:r>
      <w:r w:rsidR="006B3EF4">
        <w:rPr>
          <w:b/>
          <w:sz w:val="24"/>
          <w:szCs w:val="24"/>
        </w:rPr>
        <w:t>…</w:t>
      </w:r>
      <w:proofErr w:type="gramStart"/>
      <w:r w:rsidR="006B3EF4">
        <w:rPr>
          <w:b/>
          <w:sz w:val="24"/>
          <w:szCs w:val="24"/>
        </w:rPr>
        <w:t>…..…</w:t>
      </w:r>
      <w:proofErr w:type="gramEnd"/>
      <w:r>
        <w:rPr>
          <w:b/>
          <w:sz w:val="24"/>
          <w:szCs w:val="24"/>
        </w:rPr>
        <w:t>…</w:t>
      </w:r>
      <w:r w:rsidRPr="00BE6C78">
        <w:rPr>
          <w:b/>
          <w:sz w:val="24"/>
          <w:szCs w:val="24"/>
        </w:rPr>
        <w:t>……</w:t>
      </w:r>
    </w:p>
    <w:p w14:paraId="6275AADC" w14:textId="077296E3" w:rsidR="00BE6C78" w:rsidRPr="00BE6C78" w:rsidRDefault="00BE6C78" w:rsidP="006B3EF4">
      <w:pPr>
        <w:spacing w:before="24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Číslo smlouvy </w:t>
      </w:r>
      <w:r w:rsidR="00D71389">
        <w:rPr>
          <w:b/>
          <w:sz w:val="24"/>
          <w:szCs w:val="24"/>
        </w:rPr>
        <w:t>Prodávajícího</w:t>
      </w:r>
      <w:r>
        <w:rPr>
          <w:b/>
          <w:sz w:val="24"/>
          <w:szCs w:val="24"/>
        </w:rPr>
        <w:t xml:space="preserve">: </w:t>
      </w:r>
      <w:r w:rsidRPr="00BE6C78">
        <w:rPr>
          <w:b/>
          <w:sz w:val="24"/>
          <w:szCs w:val="24"/>
        </w:rPr>
        <w:t>……</w:t>
      </w:r>
      <w:r>
        <w:rPr>
          <w:b/>
          <w:sz w:val="24"/>
          <w:szCs w:val="24"/>
        </w:rPr>
        <w:t>…………</w:t>
      </w:r>
      <w:r w:rsidR="006B3EF4">
        <w:rPr>
          <w:b/>
          <w:sz w:val="24"/>
          <w:szCs w:val="24"/>
        </w:rPr>
        <w:t>…</w:t>
      </w:r>
      <w:r w:rsidR="00D71389">
        <w:rPr>
          <w:b/>
          <w:sz w:val="24"/>
          <w:szCs w:val="24"/>
        </w:rPr>
        <w:t>….</w:t>
      </w:r>
      <w:r>
        <w:rPr>
          <w:b/>
          <w:sz w:val="24"/>
          <w:szCs w:val="24"/>
        </w:rPr>
        <w:t>..</w:t>
      </w:r>
      <w:r w:rsidRPr="00BE6C78">
        <w:rPr>
          <w:b/>
          <w:sz w:val="24"/>
          <w:szCs w:val="24"/>
        </w:rPr>
        <w:t>…</w:t>
      </w:r>
    </w:p>
    <w:p w14:paraId="2CFC9CC3" w14:textId="29523B16" w:rsidR="007B1446" w:rsidRPr="001B1B28" w:rsidRDefault="007B1446" w:rsidP="00F252DC">
      <w:pPr>
        <w:spacing w:before="240" w:after="240"/>
        <w:jc w:val="center"/>
      </w:pPr>
      <w:r w:rsidRPr="001B1B28">
        <w:t xml:space="preserve">Uzavřená dle ustanovení § 2201 a násl. </w:t>
      </w:r>
      <w:r w:rsidR="00AA5188">
        <w:t>z</w:t>
      </w:r>
      <w:r w:rsidR="00AA5188" w:rsidRPr="001B1B28">
        <w:t xml:space="preserve">ákona </w:t>
      </w:r>
      <w:r w:rsidRPr="001B1B28">
        <w:t>č. 89/2012 Sb. občanský zákoník (dále jen „OZ“)</w:t>
      </w:r>
      <w:r w:rsidR="00C325F3" w:rsidRPr="001B1B28">
        <w:t>.</w:t>
      </w:r>
    </w:p>
    <w:p w14:paraId="7B1E398C" w14:textId="0B0DFE30" w:rsidR="00C325F3" w:rsidRPr="001B1B28" w:rsidRDefault="00C325F3" w:rsidP="00DD107B">
      <w:pPr>
        <w:spacing w:after="60"/>
      </w:pPr>
      <w:r w:rsidRPr="001B1B28">
        <w:t>Dále také jen „</w:t>
      </w:r>
      <w:r w:rsidR="000B2C9A">
        <w:rPr>
          <w:b/>
        </w:rPr>
        <w:t>Smlou</w:t>
      </w:r>
      <w:r w:rsidRPr="001B1B28">
        <w:rPr>
          <w:b/>
        </w:rPr>
        <w:t>va</w:t>
      </w:r>
      <w:r w:rsidRPr="001B1B28">
        <w:t>“.</w:t>
      </w:r>
    </w:p>
    <w:p w14:paraId="0FCF834F" w14:textId="289ED085" w:rsidR="00987D9C" w:rsidRPr="001B1B28" w:rsidRDefault="007B1446" w:rsidP="00777544">
      <w:pPr>
        <w:pStyle w:val="Nadpis1"/>
        <w:spacing w:after="120"/>
        <w:ind w:left="567" w:hanging="567"/>
        <w:rPr>
          <w:color w:val="auto"/>
        </w:rPr>
      </w:pPr>
      <w:r w:rsidRPr="001B1B28">
        <w:rPr>
          <w:color w:val="auto"/>
        </w:rPr>
        <w:t>Smluvní strany</w:t>
      </w:r>
    </w:p>
    <w:p w14:paraId="5B874F07" w14:textId="45253F90" w:rsidR="007B1446" w:rsidRPr="001B1B28" w:rsidRDefault="007B1446" w:rsidP="00BD539F">
      <w:pPr>
        <w:spacing w:after="60"/>
      </w:pPr>
      <w:r w:rsidRPr="001B1B28">
        <w:t>Název:</w:t>
      </w:r>
      <w:r w:rsidRPr="001B1B28">
        <w:tab/>
      </w:r>
      <w:r w:rsidR="00B3607C">
        <w:tab/>
      </w:r>
      <w:r w:rsidR="00C006BE">
        <w:tab/>
      </w:r>
      <w:r w:rsidR="00BD539F">
        <w:tab/>
      </w:r>
      <w:r w:rsidR="00B3607C">
        <w:t>STATUTÁRNÍ MĚSTO LIBEREC</w:t>
      </w:r>
    </w:p>
    <w:p w14:paraId="70EFAE0F" w14:textId="7BB49F9E" w:rsidR="007B1446" w:rsidRPr="001B1B28" w:rsidRDefault="007B1446" w:rsidP="00BD539F">
      <w:pPr>
        <w:spacing w:after="60"/>
      </w:pPr>
      <w:r w:rsidRPr="001B1B28">
        <w:t>Sídlo:</w:t>
      </w:r>
      <w:r w:rsidRPr="001B1B28">
        <w:tab/>
      </w:r>
      <w:r w:rsidR="00147D6F" w:rsidRPr="001B1B28">
        <w:tab/>
      </w:r>
      <w:r w:rsidR="00C006BE">
        <w:tab/>
      </w:r>
      <w:r w:rsidR="00BD539F">
        <w:tab/>
      </w:r>
      <w:r w:rsidR="00147D6F" w:rsidRPr="001B1B28">
        <w:t>nám. Dr. E. Beneše 1/1, 460 59 Liberec</w:t>
      </w:r>
    </w:p>
    <w:p w14:paraId="1FA9D389" w14:textId="6896D545" w:rsidR="00147D6F" w:rsidRPr="001B1B28" w:rsidRDefault="00147D6F" w:rsidP="00BD539F">
      <w:pPr>
        <w:spacing w:after="60"/>
      </w:pPr>
      <w:r w:rsidRPr="001B1B28">
        <w:t xml:space="preserve">Zastoupený: </w:t>
      </w:r>
      <w:r w:rsidRPr="001B1B28">
        <w:tab/>
      </w:r>
      <w:r w:rsidR="00C006BE">
        <w:tab/>
      </w:r>
      <w:r w:rsidR="00BD539F">
        <w:tab/>
      </w:r>
      <w:r w:rsidRPr="001B1B28">
        <w:t>Ing. Jaroslavem Zámečníkem, CSc., primátorem</w:t>
      </w:r>
    </w:p>
    <w:p w14:paraId="25B83878" w14:textId="6CD20180" w:rsidR="00147D6F" w:rsidRPr="001B1B28" w:rsidRDefault="00147D6F" w:rsidP="00BD539F">
      <w:pPr>
        <w:spacing w:after="60"/>
      </w:pPr>
      <w:r w:rsidRPr="001B1B28">
        <w:t xml:space="preserve">Ve věci </w:t>
      </w:r>
      <w:r w:rsidR="00C006BE">
        <w:t xml:space="preserve">plnění </w:t>
      </w:r>
      <w:r w:rsidR="000B2C9A">
        <w:t>Smlou</w:t>
      </w:r>
      <w:r w:rsidRPr="001B1B28">
        <w:t xml:space="preserve">vy: </w:t>
      </w:r>
      <w:r w:rsidRPr="001B1B28">
        <w:tab/>
        <w:t>Ing. Zbyňkem Vavřinou, vedoucím odboru vnitřních věcí</w:t>
      </w:r>
    </w:p>
    <w:p w14:paraId="35F57295" w14:textId="78DEB5F5" w:rsidR="007B1446" w:rsidRPr="001B1B28" w:rsidRDefault="007B1446" w:rsidP="00BD539F">
      <w:pPr>
        <w:spacing w:after="60"/>
      </w:pPr>
      <w:r w:rsidRPr="001B1B28">
        <w:t>IČ:</w:t>
      </w:r>
      <w:r w:rsidR="00147D6F" w:rsidRPr="001B1B28">
        <w:tab/>
      </w:r>
      <w:r w:rsidR="00147D6F" w:rsidRPr="001B1B28">
        <w:tab/>
      </w:r>
      <w:r w:rsidR="00C006BE">
        <w:tab/>
      </w:r>
      <w:r w:rsidR="00C006BE">
        <w:tab/>
      </w:r>
      <w:r w:rsidR="00147D6F" w:rsidRPr="001B1B28">
        <w:t>262978</w:t>
      </w:r>
    </w:p>
    <w:p w14:paraId="24397ECB" w14:textId="5A822224" w:rsidR="007B1446" w:rsidRPr="001B1B28" w:rsidRDefault="007B1446" w:rsidP="00BD539F">
      <w:pPr>
        <w:spacing w:after="60"/>
      </w:pPr>
      <w:r w:rsidRPr="001B1B28">
        <w:t>DIČ:</w:t>
      </w:r>
      <w:r w:rsidR="00147D6F" w:rsidRPr="001B1B28">
        <w:tab/>
      </w:r>
      <w:r w:rsidR="00C006BE">
        <w:tab/>
      </w:r>
      <w:r w:rsidR="00C006BE">
        <w:tab/>
      </w:r>
      <w:r w:rsidR="00BD539F">
        <w:tab/>
      </w:r>
      <w:r w:rsidR="00147D6F" w:rsidRPr="001B1B28">
        <w:t>CZ00262978</w:t>
      </w:r>
    </w:p>
    <w:p w14:paraId="47C9B126" w14:textId="2098DEE4" w:rsidR="002A2267" w:rsidRPr="001B1B28" w:rsidRDefault="002A2267" w:rsidP="00BD539F">
      <w:pPr>
        <w:spacing w:after="60"/>
      </w:pPr>
      <w:r w:rsidRPr="001B1B28">
        <w:t>Datová schránka:</w:t>
      </w:r>
      <w:r w:rsidR="00147D6F" w:rsidRPr="001B1B28">
        <w:tab/>
      </w:r>
      <w:r w:rsidR="00147D6F" w:rsidRPr="001B1B28">
        <w:tab/>
        <w:t>7c6by6u</w:t>
      </w:r>
    </w:p>
    <w:p w14:paraId="4CC20238" w14:textId="42DEAD12" w:rsidR="007B1446" w:rsidRPr="001B1B28" w:rsidRDefault="007B1446" w:rsidP="00BD539F">
      <w:pPr>
        <w:spacing w:after="60"/>
      </w:pPr>
      <w:r w:rsidRPr="001B1B28">
        <w:t>Bankovní spojení:</w:t>
      </w:r>
      <w:r w:rsidR="00147D6F" w:rsidRPr="001B1B28">
        <w:tab/>
      </w:r>
      <w:r w:rsidR="00147D6F" w:rsidRPr="001B1B28">
        <w:tab/>
        <w:t>Česká spořitelna, a. s., číslo účtu 4096302/0800</w:t>
      </w:r>
    </w:p>
    <w:p w14:paraId="1745AF51" w14:textId="64C44758" w:rsidR="007B1446" w:rsidRPr="001B1B28" w:rsidRDefault="007B1446" w:rsidP="00BD539F">
      <w:pPr>
        <w:spacing w:before="240" w:after="60"/>
      </w:pPr>
      <w:r w:rsidRPr="001B1B28">
        <w:t>Dále jen „</w:t>
      </w:r>
      <w:r w:rsidR="00C81164">
        <w:rPr>
          <w:b/>
        </w:rPr>
        <w:t>Kupující</w:t>
      </w:r>
      <w:r w:rsidRPr="001B1B28">
        <w:t>“</w:t>
      </w:r>
    </w:p>
    <w:p w14:paraId="3F7813FB" w14:textId="77777777" w:rsidR="007B1446" w:rsidRPr="001B1B28" w:rsidRDefault="007B1446" w:rsidP="00BD539F">
      <w:pPr>
        <w:spacing w:after="60"/>
      </w:pPr>
    </w:p>
    <w:p w14:paraId="6FB2359C" w14:textId="6A49D5D2" w:rsidR="007B1446" w:rsidRPr="001B1B28" w:rsidRDefault="007B1446" w:rsidP="00BD539F">
      <w:pPr>
        <w:spacing w:after="60"/>
      </w:pPr>
      <w:r w:rsidRPr="001B1B28">
        <w:t>Název:</w:t>
      </w:r>
      <w:r w:rsidRPr="001B1B28">
        <w:tab/>
      </w:r>
      <w:r w:rsidR="0071519F" w:rsidRPr="001B1B28">
        <w:tab/>
      </w:r>
      <w:r w:rsidR="00C006BE">
        <w:tab/>
      </w:r>
      <w:r w:rsidR="00BD539F">
        <w:tab/>
      </w:r>
      <w:r w:rsidR="00C843BE" w:rsidRPr="00C843BE">
        <w:rPr>
          <w:highlight w:val="yellow"/>
        </w:rPr>
        <w:t>Doplnit</w:t>
      </w:r>
    </w:p>
    <w:p w14:paraId="6DEF31FB" w14:textId="58E4F7B3" w:rsidR="007B1446" w:rsidRPr="001B1B28" w:rsidRDefault="007B1446" w:rsidP="00BD539F">
      <w:pPr>
        <w:spacing w:after="60"/>
      </w:pPr>
      <w:r w:rsidRPr="001B1B28">
        <w:t>Sídlo:</w:t>
      </w:r>
      <w:r w:rsidR="0071519F" w:rsidRPr="001B1B28">
        <w:tab/>
      </w:r>
      <w:r w:rsidR="0071519F" w:rsidRPr="001B1B28">
        <w:tab/>
      </w:r>
      <w:r w:rsidR="00C006BE">
        <w:tab/>
      </w:r>
      <w:r w:rsidR="00BD539F">
        <w:tab/>
      </w:r>
      <w:r w:rsidR="00C843BE" w:rsidRPr="00C843BE">
        <w:rPr>
          <w:highlight w:val="yellow"/>
        </w:rPr>
        <w:t>Doplnit</w:t>
      </w:r>
      <w:r w:rsidRPr="001B1B28">
        <w:tab/>
      </w:r>
    </w:p>
    <w:p w14:paraId="533F3725" w14:textId="100F7046" w:rsidR="0071519F" w:rsidRPr="001B1B28" w:rsidRDefault="0071519F" w:rsidP="00BD539F">
      <w:pPr>
        <w:spacing w:after="60"/>
      </w:pPr>
      <w:r w:rsidRPr="001B1B28">
        <w:t>Zastoupený:</w:t>
      </w:r>
      <w:r w:rsidRPr="001B1B28">
        <w:tab/>
      </w:r>
      <w:r w:rsidR="00C006BE">
        <w:tab/>
      </w:r>
      <w:r w:rsidR="00BD539F">
        <w:tab/>
      </w:r>
      <w:r w:rsidR="00C843BE" w:rsidRPr="00C843BE">
        <w:rPr>
          <w:highlight w:val="yellow"/>
        </w:rPr>
        <w:t>Doplnit</w:t>
      </w:r>
    </w:p>
    <w:p w14:paraId="09F00AE7" w14:textId="75F91965" w:rsidR="0071519F" w:rsidRPr="001B1B28" w:rsidRDefault="0071519F" w:rsidP="00BD539F">
      <w:pPr>
        <w:spacing w:after="60"/>
      </w:pPr>
      <w:r w:rsidRPr="001B1B28">
        <w:t xml:space="preserve">Ve věci </w:t>
      </w:r>
      <w:r w:rsidR="00C006BE">
        <w:t xml:space="preserve">plnění </w:t>
      </w:r>
      <w:r w:rsidR="000B2C9A">
        <w:t>Smlou</w:t>
      </w:r>
      <w:r w:rsidRPr="001B1B28">
        <w:t>vy:</w:t>
      </w:r>
      <w:r w:rsidRPr="001B1B28">
        <w:tab/>
      </w:r>
      <w:r w:rsidR="00BD539F">
        <w:tab/>
      </w:r>
      <w:r w:rsidR="00C843BE" w:rsidRPr="00C843BE">
        <w:rPr>
          <w:highlight w:val="yellow"/>
        </w:rPr>
        <w:t>Doplnit</w:t>
      </w:r>
    </w:p>
    <w:p w14:paraId="5E47EC91" w14:textId="5C070D0B" w:rsidR="007B1446" w:rsidRPr="001B1B28" w:rsidRDefault="007B1446" w:rsidP="00BD539F">
      <w:pPr>
        <w:spacing w:after="60"/>
      </w:pPr>
      <w:r w:rsidRPr="001B1B28">
        <w:t>IČ:</w:t>
      </w:r>
      <w:r w:rsidR="0071519F" w:rsidRPr="001B1B28">
        <w:tab/>
      </w:r>
      <w:r w:rsidR="0071519F" w:rsidRPr="001B1B28">
        <w:tab/>
      </w:r>
      <w:r w:rsidR="0071519F" w:rsidRPr="001B1B28">
        <w:tab/>
      </w:r>
      <w:r w:rsidR="00C006BE">
        <w:tab/>
      </w:r>
      <w:r w:rsidR="00C843BE" w:rsidRPr="00C843BE">
        <w:rPr>
          <w:highlight w:val="yellow"/>
        </w:rPr>
        <w:t>Doplnit</w:t>
      </w:r>
    </w:p>
    <w:p w14:paraId="34573CA8" w14:textId="376A1415" w:rsidR="007B1446" w:rsidRPr="001B1B28" w:rsidRDefault="007B1446" w:rsidP="00BD539F">
      <w:pPr>
        <w:spacing w:after="60"/>
      </w:pPr>
      <w:r w:rsidRPr="001B1B28">
        <w:t>DIČ:</w:t>
      </w:r>
      <w:r w:rsidR="0071519F" w:rsidRPr="001B1B28">
        <w:tab/>
      </w:r>
      <w:r w:rsidR="0071519F" w:rsidRPr="001B1B28">
        <w:tab/>
      </w:r>
      <w:r w:rsidR="00C006BE">
        <w:tab/>
      </w:r>
      <w:r w:rsidR="00BD539F">
        <w:tab/>
      </w:r>
      <w:r w:rsidR="00C843BE" w:rsidRPr="00C843BE">
        <w:rPr>
          <w:highlight w:val="yellow"/>
        </w:rPr>
        <w:t>Doplnit</w:t>
      </w:r>
    </w:p>
    <w:p w14:paraId="22A33356" w14:textId="5073F594" w:rsidR="002A2267" w:rsidRPr="001B1B28" w:rsidRDefault="002A2267" w:rsidP="00BD539F">
      <w:pPr>
        <w:spacing w:after="60"/>
      </w:pPr>
      <w:r w:rsidRPr="001B1B28">
        <w:t>Datová schránka:</w:t>
      </w:r>
      <w:r w:rsidR="0071519F" w:rsidRPr="001B1B28">
        <w:tab/>
      </w:r>
      <w:r w:rsidR="0071519F" w:rsidRPr="001B1B28">
        <w:tab/>
      </w:r>
      <w:r w:rsidR="00C843BE" w:rsidRPr="00C843BE">
        <w:rPr>
          <w:highlight w:val="yellow"/>
        </w:rPr>
        <w:t>Doplnit</w:t>
      </w:r>
    </w:p>
    <w:p w14:paraId="2200E599" w14:textId="40531BB9" w:rsidR="007B1446" w:rsidRPr="001B1B28" w:rsidRDefault="007B1446" w:rsidP="00BD539F">
      <w:pPr>
        <w:spacing w:after="60"/>
      </w:pPr>
      <w:r w:rsidRPr="001B1B28">
        <w:t>Bankovní spojení:</w:t>
      </w:r>
      <w:r w:rsidR="00DD107B">
        <w:tab/>
      </w:r>
      <w:r w:rsidR="00DD107B">
        <w:tab/>
      </w:r>
      <w:r w:rsidR="00DD107B" w:rsidRPr="00C843BE">
        <w:rPr>
          <w:highlight w:val="yellow"/>
        </w:rPr>
        <w:t>Doplnit</w:t>
      </w:r>
    </w:p>
    <w:p w14:paraId="189D35C5" w14:textId="390382F2" w:rsidR="007B1446" w:rsidRPr="001B1B28" w:rsidRDefault="007B1446" w:rsidP="0000038A">
      <w:pPr>
        <w:spacing w:before="240" w:after="60"/>
      </w:pPr>
      <w:r w:rsidRPr="001B1B28">
        <w:t>Dále jen „</w:t>
      </w:r>
      <w:r w:rsidR="00C81164">
        <w:rPr>
          <w:b/>
        </w:rPr>
        <w:t>Prodávající</w:t>
      </w:r>
      <w:r w:rsidRPr="001B1B28">
        <w:t>“</w:t>
      </w:r>
    </w:p>
    <w:p w14:paraId="5F4F2D1E" w14:textId="141461A1" w:rsidR="00777544" w:rsidRDefault="00C325F3" w:rsidP="0000038A">
      <w:pPr>
        <w:spacing w:before="240" w:after="60"/>
      </w:pPr>
      <w:r w:rsidRPr="001B1B28">
        <w:t>Dále společně také jako „</w:t>
      </w:r>
      <w:r w:rsidR="008963B6">
        <w:rPr>
          <w:b/>
        </w:rPr>
        <w:t>S</w:t>
      </w:r>
      <w:r w:rsidRPr="001B1B28">
        <w:rPr>
          <w:b/>
        </w:rPr>
        <w:t>mluvní strany</w:t>
      </w:r>
      <w:r w:rsidRPr="001B1B28">
        <w:t>“</w:t>
      </w:r>
    </w:p>
    <w:p w14:paraId="6CF211F0" w14:textId="77777777" w:rsidR="00777544" w:rsidRDefault="00777544" w:rsidP="0000038A">
      <w:pPr>
        <w:spacing w:before="240" w:after="60"/>
      </w:pPr>
    </w:p>
    <w:p w14:paraId="3A883978" w14:textId="77777777" w:rsidR="00777544" w:rsidRPr="001B1B28" w:rsidRDefault="00777544" w:rsidP="00777544">
      <w:pPr>
        <w:pStyle w:val="Nadpis1"/>
        <w:spacing w:after="120"/>
        <w:ind w:left="567" w:hanging="567"/>
        <w:jc w:val="center"/>
        <w:rPr>
          <w:color w:val="auto"/>
        </w:rPr>
      </w:pPr>
      <w:r w:rsidRPr="001B1B28">
        <w:rPr>
          <w:color w:val="auto"/>
        </w:rPr>
        <w:t>Vymezení pojmů</w:t>
      </w:r>
    </w:p>
    <w:p w14:paraId="2130B37F" w14:textId="77777777" w:rsidR="00290F66" w:rsidRDefault="00290F66" w:rsidP="00777544">
      <w:pPr>
        <w:pStyle w:val="Odstavecseseznamem"/>
        <w:numPr>
          <w:ilvl w:val="0"/>
          <w:numId w:val="3"/>
        </w:numPr>
        <w:spacing w:after="60"/>
        <w:ind w:left="426" w:hanging="426"/>
        <w:contextualSpacing w:val="0"/>
        <w:jc w:val="both"/>
      </w:pPr>
      <w:r>
        <w:t xml:space="preserve">PA – </w:t>
      </w:r>
      <w:r w:rsidRPr="003B3627">
        <w:t>Parkovací automat – technické zařízení pevně spojené s povrchem v místě instalace, které slouží k výběru poplatků za parkování a oboustranně komunikuje s nadřazeným informačním systémem (DC).</w:t>
      </w:r>
    </w:p>
    <w:p w14:paraId="17117FCC" w14:textId="387FFD99" w:rsidR="00777544" w:rsidRDefault="00777544" w:rsidP="00777544">
      <w:pPr>
        <w:pStyle w:val="Odstavecseseznamem"/>
        <w:numPr>
          <w:ilvl w:val="0"/>
          <w:numId w:val="3"/>
        </w:numPr>
        <w:spacing w:after="60"/>
        <w:ind w:left="426" w:hanging="426"/>
        <w:contextualSpacing w:val="0"/>
        <w:jc w:val="both"/>
      </w:pPr>
      <w:proofErr w:type="spellStart"/>
      <w:r>
        <w:lastRenderedPageBreak/>
        <w:t>A</w:t>
      </w:r>
      <w:r w:rsidRPr="004C552D">
        <w:t>cquirer</w:t>
      </w:r>
      <w:proofErr w:type="spellEnd"/>
      <w:r>
        <w:t xml:space="preserve"> – </w:t>
      </w:r>
      <w:r w:rsidRPr="004C552D">
        <w:t>Je banka nebo finanční instituce, která umožňuje obchodníkům přijímat elektronické platby (např. kartou). Zajišťuje: komunikaci s vydavatelskou bankou (</w:t>
      </w:r>
      <w:proofErr w:type="spellStart"/>
      <w:r w:rsidRPr="004C552D">
        <w:t>issuer</w:t>
      </w:r>
      <w:proofErr w:type="spellEnd"/>
      <w:r w:rsidRPr="004C552D">
        <w:t>), zpracování transakcí, převod peněz na účet obchodníka</w:t>
      </w:r>
    </w:p>
    <w:p w14:paraId="1560685D" w14:textId="77777777" w:rsidR="00777544" w:rsidRDefault="00777544" w:rsidP="00777544">
      <w:pPr>
        <w:pStyle w:val="Odstavecseseznamem"/>
        <w:numPr>
          <w:ilvl w:val="0"/>
          <w:numId w:val="3"/>
        </w:numPr>
        <w:spacing w:after="60"/>
        <w:ind w:left="426" w:hanging="426"/>
        <w:contextualSpacing w:val="0"/>
        <w:jc w:val="both"/>
      </w:pPr>
      <w:r w:rsidRPr="00126C6B">
        <w:t>CIS</w:t>
      </w:r>
      <w:r w:rsidRPr="001B1B28">
        <w:t xml:space="preserve"> </w:t>
      </w:r>
      <w:r>
        <w:t xml:space="preserve">– </w:t>
      </w:r>
      <w:r w:rsidRPr="00126C6B">
        <w:t>Centrální informační systém (aplikace MP Manager od FT Technologies a.s.)</w:t>
      </w:r>
      <w:r w:rsidRPr="001B1B28">
        <w:t>.</w:t>
      </w:r>
    </w:p>
    <w:p w14:paraId="2E90748E" w14:textId="13BA9A3B" w:rsidR="00777544" w:rsidRDefault="00777544" w:rsidP="00777544">
      <w:pPr>
        <w:pStyle w:val="Odstavecseseznamem"/>
        <w:numPr>
          <w:ilvl w:val="0"/>
          <w:numId w:val="3"/>
        </w:numPr>
        <w:spacing w:after="60"/>
        <w:ind w:left="426" w:hanging="426"/>
        <w:contextualSpacing w:val="0"/>
        <w:jc w:val="both"/>
      </w:pPr>
      <w:r>
        <w:t xml:space="preserve">DC – </w:t>
      </w:r>
      <w:r w:rsidRPr="003B3627">
        <w:t xml:space="preserve">Dohledové centrum PA – softwarově-hardwarové pracoviště, které umožňuje monitoring, správu a administraci více PA da dálku. Dohledové centrum je nedílnou a neoddělitelnou součástí </w:t>
      </w:r>
      <w:r w:rsidR="00290F66">
        <w:t>PA</w:t>
      </w:r>
      <w:r w:rsidRPr="003B3627">
        <w:t>.</w:t>
      </w:r>
    </w:p>
    <w:p w14:paraId="76D42AF9" w14:textId="77777777" w:rsidR="00777544" w:rsidRDefault="00777544" w:rsidP="00777544">
      <w:pPr>
        <w:pStyle w:val="Odstavecseseznamem"/>
        <w:numPr>
          <w:ilvl w:val="0"/>
          <w:numId w:val="3"/>
        </w:numPr>
        <w:spacing w:after="60"/>
        <w:ind w:left="426" w:hanging="426"/>
        <w:contextualSpacing w:val="0"/>
        <w:jc w:val="both"/>
      </w:pPr>
      <w:r>
        <w:t>Instalace – O</w:t>
      </w:r>
      <w:r w:rsidRPr="00D17BE9">
        <w:t xml:space="preserve">sazení PA na konkrétní místa na stavební základ připravený </w:t>
      </w:r>
      <w:r>
        <w:t>Kupujícím.</w:t>
      </w:r>
    </w:p>
    <w:p w14:paraId="448185EC" w14:textId="77777777" w:rsidR="00777544" w:rsidRDefault="00777544" w:rsidP="00777544">
      <w:pPr>
        <w:pStyle w:val="Odstavecseseznamem"/>
        <w:numPr>
          <w:ilvl w:val="0"/>
          <w:numId w:val="3"/>
        </w:numPr>
        <w:spacing w:after="60"/>
        <w:ind w:left="426" w:hanging="426"/>
        <w:contextualSpacing w:val="0"/>
        <w:jc w:val="both"/>
      </w:pPr>
      <w:r>
        <w:t>Inicializace – U</w:t>
      </w:r>
      <w:r w:rsidRPr="00D639ED">
        <w:t xml:space="preserve">vedení (oživení) PA do bezvadného produktivního provozu včetně zprovoznění a odzkoušení integrace každého jednoho PA </w:t>
      </w:r>
      <w:r>
        <w:t>s</w:t>
      </w:r>
      <w:r w:rsidRPr="00D639ED">
        <w:t xml:space="preserve"> DC</w:t>
      </w:r>
      <w:r>
        <w:t>.</w:t>
      </w:r>
    </w:p>
    <w:p w14:paraId="5867137E" w14:textId="6A40DE35" w:rsidR="007B1446" w:rsidRPr="001B1B28" w:rsidRDefault="007B1446" w:rsidP="007B2DBA">
      <w:pPr>
        <w:pStyle w:val="Nadpis1"/>
        <w:spacing w:after="120"/>
        <w:ind w:left="567" w:hanging="567"/>
        <w:jc w:val="center"/>
        <w:rPr>
          <w:color w:val="auto"/>
        </w:rPr>
      </w:pPr>
      <w:r w:rsidRPr="001B1B28">
        <w:rPr>
          <w:color w:val="auto"/>
        </w:rPr>
        <w:t>Preambule</w:t>
      </w:r>
    </w:p>
    <w:p w14:paraId="00A844FB" w14:textId="4F43CD89" w:rsidR="007B1446" w:rsidRPr="001B1B28" w:rsidRDefault="001C0AEA" w:rsidP="00A301BD">
      <w:pPr>
        <w:pStyle w:val="Odstavecseseznamem"/>
        <w:numPr>
          <w:ilvl w:val="0"/>
          <w:numId w:val="1"/>
        </w:numPr>
        <w:spacing w:after="60"/>
        <w:ind w:left="425" w:hanging="425"/>
        <w:contextualSpacing w:val="0"/>
        <w:jc w:val="both"/>
      </w:pPr>
      <w:r>
        <w:t>Prodávající</w:t>
      </w:r>
      <w:r w:rsidR="007B1446" w:rsidRPr="001B1B28">
        <w:t xml:space="preserve"> je právnická osoba</w:t>
      </w:r>
      <w:r w:rsidR="00885017" w:rsidRPr="001B1B28">
        <w:t>, nebo fyzická podnikající osoba</w:t>
      </w:r>
      <w:r w:rsidR="00730DDE">
        <w:t xml:space="preserve"> </w:t>
      </w:r>
      <w:r w:rsidR="00D77F43" w:rsidRPr="001B1B28">
        <w:t xml:space="preserve">oprávněná </w:t>
      </w:r>
      <w:r w:rsidR="00730DDE">
        <w:t xml:space="preserve">v souladu s právními předpisy a právy třetích osob </w:t>
      </w:r>
      <w:r w:rsidR="00885017" w:rsidRPr="001B1B28">
        <w:t>nabízet, instalovat a provozovat (ve smyslu záruk a servisní podpory)</w:t>
      </w:r>
      <w:r w:rsidR="007B1446" w:rsidRPr="001B1B28">
        <w:t xml:space="preserve"> </w:t>
      </w:r>
      <w:r w:rsidR="00EC70C4">
        <w:t>PA</w:t>
      </w:r>
      <w:r w:rsidR="006F0883">
        <w:t xml:space="preserve"> </w:t>
      </w:r>
      <w:r w:rsidR="003733B9">
        <w:t>a</w:t>
      </w:r>
      <w:r w:rsidR="006F0883">
        <w:t xml:space="preserve"> </w:t>
      </w:r>
      <w:r w:rsidR="00EC70C4">
        <w:t>DC</w:t>
      </w:r>
      <w:r w:rsidR="007B1446" w:rsidRPr="001B1B28">
        <w:t>.</w:t>
      </w:r>
    </w:p>
    <w:p w14:paraId="1C11D96E" w14:textId="4F540E30" w:rsidR="007B1446" w:rsidRDefault="007B1446" w:rsidP="00A301BD">
      <w:pPr>
        <w:pStyle w:val="Odstavecseseznamem"/>
        <w:numPr>
          <w:ilvl w:val="0"/>
          <w:numId w:val="1"/>
        </w:numPr>
        <w:spacing w:after="60"/>
        <w:ind w:left="425" w:hanging="425"/>
        <w:contextualSpacing w:val="0"/>
        <w:jc w:val="both"/>
      </w:pPr>
      <w:r w:rsidRPr="001B1B28">
        <w:t xml:space="preserve">Tato </w:t>
      </w:r>
      <w:r w:rsidR="000B2C9A">
        <w:t>Smlou</w:t>
      </w:r>
      <w:r w:rsidRPr="001B1B28">
        <w:t xml:space="preserve">va je uzavírána na základě výsledku otevřeného zadávacího řízení na </w:t>
      </w:r>
      <w:r w:rsidRPr="00F80956">
        <w:t>nadlimitní veřejnou zakázku</w:t>
      </w:r>
      <w:r w:rsidRPr="001B1B28">
        <w:t xml:space="preserve"> „</w:t>
      </w:r>
      <w:r w:rsidR="006F0883">
        <w:t xml:space="preserve">Modernizace </w:t>
      </w:r>
      <w:r w:rsidR="00825C74">
        <w:t>parkovacích automatů</w:t>
      </w:r>
      <w:r w:rsidRPr="001B1B28">
        <w:t>“ vyhlášeného v souladu se zákonem č.</w:t>
      </w:r>
      <w:r w:rsidR="007D6C35">
        <w:t> </w:t>
      </w:r>
      <w:r w:rsidRPr="001B1B28">
        <w:t xml:space="preserve">134/2016 Sb., o zadávání veřejných zakázek, ve znění pozdějších předpisů. Zadávací řízení bylo zveřejněno ve Věstníku veřejných zakázek dne </w:t>
      </w:r>
      <w:r w:rsidR="00C843BE" w:rsidRPr="00C843BE">
        <w:rPr>
          <w:highlight w:val="yellow"/>
        </w:rPr>
        <w:t>Doplnit</w:t>
      </w:r>
      <w:r w:rsidRPr="001B1B28">
        <w:t xml:space="preserve"> pod ev. č. </w:t>
      </w:r>
      <w:r w:rsidR="00C843BE" w:rsidRPr="00C843BE">
        <w:rPr>
          <w:highlight w:val="yellow"/>
        </w:rPr>
        <w:t>Doplnit</w:t>
      </w:r>
      <w:r w:rsidRPr="001B1B28">
        <w:t>.</w:t>
      </w:r>
    </w:p>
    <w:p w14:paraId="687E152B" w14:textId="4AE46AA3" w:rsidR="001C1CDE" w:rsidRPr="001B1B28" w:rsidRDefault="001C1CDE" w:rsidP="00A301BD">
      <w:pPr>
        <w:pStyle w:val="Odstavecseseznamem"/>
        <w:numPr>
          <w:ilvl w:val="0"/>
          <w:numId w:val="1"/>
        </w:numPr>
        <w:spacing w:after="60"/>
        <w:ind w:left="425" w:hanging="425"/>
        <w:contextualSpacing w:val="0"/>
        <w:jc w:val="both"/>
      </w:pPr>
      <w:r w:rsidRPr="001C1CDE">
        <w:t xml:space="preserve">Realizace plnění </w:t>
      </w:r>
      <w:r>
        <w:t xml:space="preserve">této </w:t>
      </w:r>
      <w:r w:rsidR="000B2C9A">
        <w:t>Smlou</w:t>
      </w:r>
      <w:r>
        <w:t xml:space="preserve">vy </w:t>
      </w:r>
      <w:r w:rsidRPr="001C1CDE">
        <w:t xml:space="preserve">umožní přechod z již morálně a technologicky zastaralého a potřebám dnešních uživatelů již nevyhovujícího stávajícího HW a SW </w:t>
      </w:r>
      <w:r w:rsidR="00EC70C4">
        <w:t>PA</w:t>
      </w:r>
      <w:r w:rsidRPr="001C1CDE">
        <w:t xml:space="preserve"> na nový moderní systém obsahující aktuální technologie s cílem zabezpečit vyšší komfort pro uživatele </w:t>
      </w:r>
      <w:r w:rsidR="00EC70C4">
        <w:t>PA</w:t>
      </w:r>
      <w:r w:rsidRPr="001C1CDE">
        <w:t xml:space="preserve"> co do ovládání i co do způsobu platby. Díky využití </w:t>
      </w:r>
      <w:r w:rsidR="009C477F">
        <w:t>DC</w:t>
      </w:r>
      <w:r w:rsidRPr="001C1CDE">
        <w:t xml:space="preserve"> bude umožněno </w:t>
      </w:r>
      <w:r w:rsidR="00436DBA">
        <w:t>Kupujícímu</w:t>
      </w:r>
      <w:r w:rsidRPr="001C1CDE">
        <w:t xml:space="preserve"> mít plnou kontrolu nad správou nových </w:t>
      </w:r>
      <w:r w:rsidR="00EC70C4">
        <w:t>PA</w:t>
      </w:r>
      <w:r w:rsidRPr="001C1CDE">
        <w:t xml:space="preserve"> s cílem optimalizovat jejich provoz.</w:t>
      </w:r>
    </w:p>
    <w:p w14:paraId="7D6DB989" w14:textId="0D90DCFC" w:rsidR="00A41B31" w:rsidRPr="001B1B28" w:rsidRDefault="00A41B31" w:rsidP="007B2DBA">
      <w:pPr>
        <w:pStyle w:val="Nadpis1"/>
        <w:spacing w:after="120"/>
        <w:ind w:left="567" w:hanging="567"/>
        <w:jc w:val="center"/>
        <w:rPr>
          <w:color w:val="auto"/>
        </w:rPr>
      </w:pPr>
      <w:r w:rsidRPr="001B1B28">
        <w:rPr>
          <w:color w:val="auto"/>
        </w:rPr>
        <w:t xml:space="preserve">Úvodní </w:t>
      </w:r>
      <w:r w:rsidR="00AA5188">
        <w:rPr>
          <w:color w:val="auto"/>
        </w:rPr>
        <w:t>UJEDNÁNÍ</w:t>
      </w:r>
    </w:p>
    <w:p w14:paraId="742B2DF1" w14:textId="35A12281" w:rsidR="00A41B31" w:rsidRPr="001B1B28" w:rsidRDefault="00A41B31" w:rsidP="00A301BD">
      <w:pPr>
        <w:pStyle w:val="Odstavecseseznamem"/>
        <w:numPr>
          <w:ilvl w:val="0"/>
          <w:numId w:val="5"/>
        </w:numPr>
        <w:spacing w:after="60"/>
        <w:ind w:left="425" w:hanging="425"/>
        <w:contextualSpacing w:val="0"/>
        <w:jc w:val="both"/>
      </w:pPr>
      <w:r w:rsidRPr="001B1B28">
        <w:t xml:space="preserve">Obě </w:t>
      </w:r>
      <w:r w:rsidR="00043BA9">
        <w:t>Smluvní strany</w:t>
      </w:r>
      <w:r w:rsidRPr="001B1B28">
        <w:t xml:space="preserve"> se zavazují plnit podmínky obsažené v následujících </w:t>
      </w:r>
      <w:r w:rsidR="00AA5188">
        <w:t>ujednáních</w:t>
      </w:r>
      <w:r w:rsidR="00AA5188" w:rsidRPr="001B1B28">
        <w:t xml:space="preserve"> </w:t>
      </w:r>
      <w:r w:rsidRPr="001B1B28">
        <w:t xml:space="preserve">této </w:t>
      </w:r>
      <w:r w:rsidR="000B2C9A">
        <w:t>Smlou</w:t>
      </w:r>
      <w:r w:rsidRPr="001B1B28">
        <w:t xml:space="preserve">vy. Výše uvedení zástupci obou </w:t>
      </w:r>
      <w:r w:rsidR="00DD5E3E" w:rsidRPr="001B1B28">
        <w:t>s</w:t>
      </w:r>
      <w:r w:rsidRPr="001B1B28">
        <w:t xml:space="preserve">mluvních stran ve věcech smluvních prohlašují, že jsou oprávněni tuto </w:t>
      </w:r>
      <w:r w:rsidR="000B2C9A">
        <w:t>Smlou</w:t>
      </w:r>
      <w:r w:rsidRPr="001B1B28">
        <w:t xml:space="preserve">vu podepsat a k platnosti </w:t>
      </w:r>
      <w:r w:rsidR="000B2C9A">
        <w:t>Smlou</w:t>
      </w:r>
      <w:r w:rsidRPr="001B1B28">
        <w:t xml:space="preserve">vy není třeba podpisu jiné osoby. Zároveň čestně prohlašují, že žádná ze </w:t>
      </w:r>
      <w:r w:rsidR="00DD5E3E" w:rsidRPr="001B1B28">
        <w:t>s</w:t>
      </w:r>
      <w:r w:rsidRPr="001B1B28">
        <w:t>mluvních stran není v likvidaci, ani proti ní nebylo zahájeno konkurzní řízení</w:t>
      </w:r>
      <w:r w:rsidR="00C16E68">
        <w:t>,</w:t>
      </w:r>
      <w:r w:rsidRPr="001B1B28">
        <w:t xml:space="preserve"> a že splňují veškeré předpoklady stanovené příslušnými právní</w:t>
      </w:r>
      <w:r w:rsidR="005E3FE0">
        <w:t>mi</w:t>
      </w:r>
      <w:r w:rsidRPr="001B1B28">
        <w:t xml:space="preserve"> předpisy nebo vyžadované veřejnou zakázkou pro řádné splnění povinností sjednaných v této </w:t>
      </w:r>
      <w:r w:rsidR="000B2C9A">
        <w:t>Smlou</w:t>
      </w:r>
      <w:r w:rsidRPr="001B1B28">
        <w:t>vě.</w:t>
      </w:r>
    </w:p>
    <w:p w14:paraId="378E751B" w14:textId="210B67FC" w:rsidR="00A41B31" w:rsidRPr="001B1B28" w:rsidRDefault="001C0AEA" w:rsidP="00A301BD">
      <w:pPr>
        <w:pStyle w:val="Odstavecseseznamem"/>
        <w:numPr>
          <w:ilvl w:val="0"/>
          <w:numId w:val="5"/>
        </w:numPr>
        <w:spacing w:after="60"/>
        <w:ind w:left="425" w:hanging="425"/>
        <w:contextualSpacing w:val="0"/>
        <w:jc w:val="both"/>
      </w:pPr>
      <w:r>
        <w:t>Prodávající</w:t>
      </w:r>
      <w:r w:rsidR="00A41B31" w:rsidRPr="001B1B28">
        <w:t xml:space="preserve"> se na základě této </w:t>
      </w:r>
      <w:r w:rsidR="000B2C9A">
        <w:t>Smlou</w:t>
      </w:r>
      <w:r w:rsidR="00A41B31" w:rsidRPr="001B1B28">
        <w:t xml:space="preserve">vy zavazuje </w:t>
      </w:r>
      <w:r w:rsidR="00DA093A">
        <w:t>dodat</w:t>
      </w:r>
      <w:r w:rsidR="00A41B31" w:rsidRPr="001B1B28">
        <w:t xml:space="preserve"> </w:t>
      </w:r>
      <w:r w:rsidR="00436DBA">
        <w:t>Kupujícímu</w:t>
      </w:r>
      <w:r w:rsidR="00A41B31" w:rsidRPr="001B1B28">
        <w:t xml:space="preserve"> dále touto </w:t>
      </w:r>
      <w:r w:rsidR="000B2C9A">
        <w:t>Smlou</w:t>
      </w:r>
      <w:r w:rsidR="00A41B31" w:rsidRPr="001B1B28">
        <w:t xml:space="preserve">vou, nebo jejími přílohami, specifikované movité věci a zavazuje se </w:t>
      </w:r>
      <w:r w:rsidR="00436DBA">
        <w:t>Kupujícímu</w:t>
      </w:r>
      <w:r w:rsidR="00A41B31" w:rsidRPr="001B1B28">
        <w:t xml:space="preserve"> poskytovat v této </w:t>
      </w:r>
      <w:r w:rsidR="000B2C9A">
        <w:t>Smlou</w:t>
      </w:r>
      <w:r w:rsidR="00A41B31" w:rsidRPr="001B1B28">
        <w:t xml:space="preserve">vě uvedené </w:t>
      </w:r>
      <w:r w:rsidR="00DE1871">
        <w:t xml:space="preserve">a </w:t>
      </w:r>
      <w:r w:rsidR="00A41B31" w:rsidRPr="001B1B28">
        <w:t>specifikované služby.</w:t>
      </w:r>
    </w:p>
    <w:p w14:paraId="6F2F5EB4" w14:textId="2389E227" w:rsidR="00A41B31" w:rsidRPr="001B1B28" w:rsidRDefault="00436DBA" w:rsidP="00A301BD">
      <w:pPr>
        <w:pStyle w:val="Odstavecseseznamem"/>
        <w:numPr>
          <w:ilvl w:val="0"/>
          <w:numId w:val="5"/>
        </w:numPr>
        <w:spacing w:after="60"/>
        <w:ind w:left="425" w:hanging="425"/>
        <w:contextualSpacing w:val="0"/>
        <w:jc w:val="both"/>
      </w:pPr>
      <w:r>
        <w:t>Kupující</w:t>
      </w:r>
      <w:r w:rsidR="00A41B31" w:rsidRPr="001B1B28">
        <w:t xml:space="preserve"> předmět </w:t>
      </w:r>
      <w:r w:rsidR="00D34124">
        <w:t>dodávky</w:t>
      </w:r>
      <w:r w:rsidR="00A41B31" w:rsidRPr="001B1B28">
        <w:t xml:space="preserve"> a vymezené služby přijímá</w:t>
      </w:r>
      <w:r w:rsidR="00D34124">
        <w:t xml:space="preserve"> do svého užívání</w:t>
      </w:r>
      <w:r w:rsidR="00A41B31" w:rsidRPr="001B1B28">
        <w:t xml:space="preserve">, to vše za níže dohodnutou úplatu, kterou se </w:t>
      </w:r>
      <w:r>
        <w:t>Kupující</w:t>
      </w:r>
      <w:r w:rsidR="00A41B31" w:rsidRPr="001B1B28">
        <w:t xml:space="preserve"> zavazuje </w:t>
      </w:r>
      <w:r w:rsidR="001C0AEA">
        <w:t>Prodávajícímu</w:t>
      </w:r>
      <w:r w:rsidR="00254B8D" w:rsidRPr="001B1B28">
        <w:t>,</w:t>
      </w:r>
      <w:r w:rsidR="00A41B31" w:rsidRPr="001B1B28">
        <w:t xml:space="preserve"> za podmínek sjednaných v dalších částech této </w:t>
      </w:r>
      <w:r w:rsidR="000B2C9A">
        <w:t>Smlou</w:t>
      </w:r>
      <w:r w:rsidR="00A41B31" w:rsidRPr="001B1B28">
        <w:t>vy</w:t>
      </w:r>
      <w:r w:rsidR="00254B8D" w:rsidRPr="001B1B28">
        <w:t>,</w:t>
      </w:r>
      <w:r w:rsidR="00A41B31" w:rsidRPr="001B1B28">
        <w:t xml:space="preserve"> platit</w:t>
      </w:r>
      <w:r w:rsidR="00D34124">
        <w:t>.</w:t>
      </w:r>
    </w:p>
    <w:p w14:paraId="07510DB0" w14:textId="50F026CA" w:rsidR="00A41B31" w:rsidRPr="001B1B28" w:rsidRDefault="00A41B31" w:rsidP="00A301BD">
      <w:pPr>
        <w:pStyle w:val="Odstavecseseznamem"/>
        <w:numPr>
          <w:ilvl w:val="0"/>
          <w:numId w:val="5"/>
        </w:numPr>
        <w:spacing w:after="60"/>
        <w:ind w:left="425" w:hanging="425"/>
        <w:contextualSpacing w:val="0"/>
        <w:jc w:val="both"/>
      </w:pPr>
      <w:r w:rsidRPr="001B1B28">
        <w:t xml:space="preserve">Nárok na poskytování úplaty dle této </w:t>
      </w:r>
      <w:r w:rsidR="000B2C9A">
        <w:t>Smlou</w:t>
      </w:r>
      <w:r w:rsidRPr="001B1B28">
        <w:t xml:space="preserve">vy náleží </w:t>
      </w:r>
      <w:r w:rsidR="005E3FE0">
        <w:t>Prodávajícímu</w:t>
      </w:r>
      <w:r w:rsidR="005E3FE0" w:rsidRPr="001B1B28">
        <w:t xml:space="preserve"> </w:t>
      </w:r>
      <w:r w:rsidRPr="001B1B28">
        <w:t xml:space="preserve">po řádném </w:t>
      </w:r>
      <w:r w:rsidR="00882A2B">
        <w:t xml:space="preserve">protokolárním </w:t>
      </w:r>
      <w:r w:rsidRPr="001B1B28">
        <w:t xml:space="preserve">předání </w:t>
      </w:r>
      <w:r w:rsidR="00E16060">
        <w:t>předmětu plnění</w:t>
      </w:r>
      <w:r w:rsidR="00393B3C">
        <w:t xml:space="preserve"> do produktivního provozu </w:t>
      </w:r>
      <w:r w:rsidR="00436DBA">
        <w:t>Kupujícímu</w:t>
      </w:r>
      <w:r w:rsidRPr="001B1B28">
        <w:t>.</w:t>
      </w:r>
    </w:p>
    <w:p w14:paraId="662CFDD6" w14:textId="7946B28F" w:rsidR="00E17724" w:rsidRPr="001B1B28" w:rsidRDefault="00E17724" w:rsidP="007B2DBA">
      <w:pPr>
        <w:pStyle w:val="Nadpis1"/>
        <w:spacing w:after="120"/>
        <w:ind w:left="567" w:hanging="567"/>
        <w:jc w:val="center"/>
        <w:rPr>
          <w:color w:val="auto"/>
        </w:rPr>
      </w:pPr>
      <w:r w:rsidRPr="001B1B28">
        <w:rPr>
          <w:color w:val="auto"/>
        </w:rPr>
        <w:lastRenderedPageBreak/>
        <w:t>Účel SMLOUVY</w:t>
      </w:r>
    </w:p>
    <w:p w14:paraId="60F9691B" w14:textId="44F63DFE" w:rsidR="00E17724" w:rsidRPr="001B1B28" w:rsidRDefault="00E17724" w:rsidP="00A301BD">
      <w:pPr>
        <w:spacing w:after="60"/>
        <w:jc w:val="both"/>
      </w:pPr>
      <w:r w:rsidRPr="001B1B28">
        <w:t xml:space="preserve">Účelem této </w:t>
      </w:r>
      <w:r w:rsidR="000B2C9A">
        <w:t>Smlou</w:t>
      </w:r>
      <w:r w:rsidRPr="001B1B28">
        <w:t xml:space="preserve">vy je vymezení základních práv a povinností </w:t>
      </w:r>
      <w:r w:rsidR="00043BA9">
        <w:t>S</w:t>
      </w:r>
      <w:r w:rsidRPr="001B1B28">
        <w:t xml:space="preserve">mluvních stran včetně specifikace činnosti </w:t>
      </w:r>
      <w:r w:rsidR="001C0AEA">
        <w:t>Prodávajícího</w:t>
      </w:r>
      <w:r w:rsidRPr="001B1B28">
        <w:t xml:space="preserve">, kterou bude vykonávat ve prospěch </w:t>
      </w:r>
      <w:r w:rsidR="00436DBA">
        <w:t>Kupujícího</w:t>
      </w:r>
      <w:r w:rsidRPr="001B1B28">
        <w:t xml:space="preserve"> za podmínek sjednaných v této </w:t>
      </w:r>
      <w:r w:rsidR="000B2C9A">
        <w:t>Smlou</w:t>
      </w:r>
      <w:r w:rsidRPr="001B1B28">
        <w:t>vě.</w:t>
      </w:r>
    </w:p>
    <w:p w14:paraId="4DAD8525" w14:textId="572DE902" w:rsidR="00C325F3" w:rsidRPr="001B1B28" w:rsidRDefault="00C325F3" w:rsidP="007B2DBA">
      <w:pPr>
        <w:pStyle w:val="Nadpis1"/>
        <w:spacing w:after="120"/>
        <w:ind w:left="567" w:hanging="567"/>
        <w:jc w:val="center"/>
        <w:rPr>
          <w:color w:val="auto"/>
        </w:rPr>
      </w:pPr>
      <w:r w:rsidRPr="001B1B28">
        <w:rPr>
          <w:color w:val="auto"/>
        </w:rPr>
        <w:t xml:space="preserve">Předmět </w:t>
      </w:r>
      <w:r w:rsidR="00E17724" w:rsidRPr="001B1B28">
        <w:rPr>
          <w:color w:val="auto"/>
        </w:rPr>
        <w:t>SMlouvy</w:t>
      </w:r>
    </w:p>
    <w:p w14:paraId="3321D48D" w14:textId="77D40777" w:rsidR="00640CBA" w:rsidRDefault="001C0AEA" w:rsidP="00A301BD">
      <w:pPr>
        <w:pStyle w:val="Odstavecseseznamem"/>
        <w:numPr>
          <w:ilvl w:val="0"/>
          <w:numId w:val="4"/>
        </w:numPr>
        <w:spacing w:after="60"/>
        <w:ind w:left="426" w:hanging="426"/>
        <w:contextualSpacing w:val="0"/>
        <w:jc w:val="both"/>
      </w:pPr>
      <w:r>
        <w:t>Prodávající</w:t>
      </w:r>
      <w:r w:rsidR="00640CBA" w:rsidRPr="00640CBA">
        <w:t xml:space="preserve"> se zavazuje:</w:t>
      </w:r>
    </w:p>
    <w:p w14:paraId="717C0867" w14:textId="31C013C4" w:rsidR="00640CBA" w:rsidRDefault="001C0AEA" w:rsidP="00640CBA">
      <w:pPr>
        <w:pStyle w:val="Odstavecseseznamem"/>
        <w:numPr>
          <w:ilvl w:val="1"/>
          <w:numId w:val="4"/>
        </w:numPr>
        <w:spacing w:after="60"/>
        <w:ind w:left="851" w:hanging="425"/>
        <w:contextualSpacing w:val="0"/>
        <w:jc w:val="both"/>
      </w:pPr>
      <w:r>
        <w:t>Prodávající</w:t>
      </w:r>
      <w:r w:rsidR="00640CBA" w:rsidRPr="00640CBA">
        <w:t xml:space="preserve"> se touto </w:t>
      </w:r>
      <w:r w:rsidR="000B2C9A">
        <w:t>Smlou</w:t>
      </w:r>
      <w:r w:rsidR="00640CBA" w:rsidRPr="00640CBA">
        <w:t xml:space="preserve">vou </w:t>
      </w:r>
      <w:r w:rsidR="00436DBA">
        <w:t>Kupujícímu</w:t>
      </w:r>
      <w:r w:rsidR="00640CBA" w:rsidRPr="00640CBA">
        <w:t xml:space="preserve"> zavazuje dodat a instalovat řádně a včas, tj. v množství a kvalitě a v termínu podle této </w:t>
      </w:r>
      <w:r w:rsidR="000B2C9A">
        <w:t>Smlou</w:t>
      </w:r>
      <w:r w:rsidR="00640CBA" w:rsidRPr="00640CBA">
        <w:t xml:space="preserve">vy, </w:t>
      </w:r>
      <w:r w:rsidR="00EC3690" w:rsidRPr="002241E4">
        <w:t>6</w:t>
      </w:r>
      <w:r w:rsidR="009D0CB5" w:rsidRPr="002241E4">
        <w:t>0</w:t>
      </w:r>
      <w:r w:rsidR="00640CBA" w:rsidRPr="002241E4">
        <w:t xml:space="preserve"> ks </w:t>
      </w:r>
      <w:r w:rsidR="005653A1" w:rsidRPr="002241E4">
        <w:t>PA</w:t>
      </w:r>
      <w:r w:rsidR="005653A1">
        <w:t xml:space="preserve"> (DC)</w:t>
      </w:r>
      <w:r w:rsidR="00EC3690">
        <w:t xml:space="preserve"> a</w:t>
      </w:r>
      <w:r w:rsidR="00640CBA" w:rsidRPr="00640CBA">
        <w:t xml:space="preserve"> umožnit mu nabytí vlastnického práva k</w:t>
      </w:r>
      <w:r w:rsidR="009D0CB5">
        <w:t xml:space="preserve"> předmětu </w:t>
      </w:r>
      <w:r w:rsidR="00346776">
        <w:t>dodávky</w:t>
      </w:r>
      <w:r w:rsidR="00640CBA" w:rsidRPr="00640CBA">
        <w:t xml:space="preserve"> a </w:t>
      </w:r>
      <w:r w:rsidR="00436DBA">
        <w:t>Kupující</w:t>
      </w:r>
      <w:r w:rsidR="0044033A">
        <w:t xml:space="preserve"> </w:t>
      </w:r>
      <w:r w:rsidR="00640CBA" w:rsidRPr="00640CBA">
        <w:t xml:space="preserve">se zavazuje </w:t>
      </w:r>
      <w:r>
        <w:t>Prodávajícímu</w:t>
      </w:r>
      <w:r w:rsidR="00640CBA" w:rsidRPr="00640CBA">
        <w:t xml:space="preserve"> za řádně a včas dodaný a instalovaný </w:t>
      </w:r>
      <w:r w:rsidR="0044033A">
        <w:t xml:space="preserve">předmět </w:t>
      </w:r>
      <w:r w:rsidR="00346776">
        <w:t>dodávky</w:t>
      </w:r>
      <w:r w:rsidR="00640CBA" w:rsidRPr="00640CBA">
        <w:t xml:space="preserve"> zaplatit cenu </w:t>
      </w:r>
      <w:r w:rsidR="00261138">
        <w:t>sjednanou</w:t>
      </w:r>
      <w:r w:rsidR="00261138" w:rsidRPr="00640CBA">
        <w:t xml:space="preserve"> </w:t>
      </w:r>
      <w:r w:rsidR="00640CBA" w:rsidRPr="00640CBA">
        <w:t xml:space="preserve">postupem dle této </w:t>
      </w:r>
      <w:r w:rsidR="000B2C9A">
        <w:t>Smlou</w:t>
      </w:r>
      <w:r w:rsidR="00640CBA" w:rsidRPr="00640CBA">
        <w:t xml:space="preserve">vy. Předmětem </w:t>
      </w:r>
      <w:r w:rsidR="00346776">
        <w:t>dodávky</w:t>
      </w:r>
      <w:r w:rsidR="00640CBA" w:rsidRPr="00640CBA">
        <w:t xml:space="preserve"> je dále dodávka </w:t>
      </w:r>
      <w:r w:rsidR="0044033A" w:rsidRPr="002241E4">
        <w:t>1</w:t>
      </w:r>
      <w:r w:rsidR="009F55AF" w:rsidRPr="002241E4">
        <w:t>0</w:t>
      </w:r>
      <w:r w:rsidR="00640CBA" w:rsidRPr="00640CBA">
        <w:t xml:space="preserve"> </w:t>
      </w:r>
      <w:r w:rsidR="004E0A24">
        <w:t xml:space="preserve">ks </w:t>
      </w:r>
      <w:r w:rsidR="00640CBA" w:rsidRPr="00640CBA">
        <w:t xml:space="preserve">náhradních </w:t>
      </w:r>
      <w:r w:rsidR="0044033A">
        <w:t>pokladen</w:t>
      </w:r>
      <w:r w:rsidR="00022F97" w:rsidRPr="002241E4">
        <w:t>, 10 ks</w:t>
      </w:r>
      <w:r w:rsidR="00022F97">
        <w:t xml:space="preserve"> testovacích mincí</w:t>
      </w:r>
      <w:r w:rsidR="00640CBA" w:rsidRPr="00640CBA">
        <w:t xml:space="preserve"> </w:t>
      </w:r>
      <w:r w:rsidR="0044033A">
        <w:t xml:space="preserve">a </w:t>
      </w:r>
      <w:r w:rsidR="00640CBA" w:rsidRPr="002241E4">
        <w:t xml:space="preserve">100 </w:t>
      </w:r>
      <w:r w:rsidR="004E0A24" w:rsidRPr="002241E4">
        <w:t xml:space="preserve">ks </w:t>
      </w:r>
      <w:r w:rsidR="00640CBA" w:rsidRPr="002241E4">
        <w:t>rolí papíru</w:t>
      </w:r>
      <w:r w:rsidR="0044033A">
        <w:t xml:space="preserve"> pro tisk </w:t>
      </w:r>
      <w:r w:rsidR="006005A5">
        <w:t>parkovacího lístku (dokladu o zaplacení)</w:t>
      </w:r>
      <w:r w:rsidR="0044033A">
        <w:t>.</w:t>
      </w:r>
    </w:p>
    <w:p w14:paraId="61B9BB4F" w14:textId="2145EB25" w:rsidR="00E63E02" w:rsidRDefault="00436DBA" w:rsidP="00640CBA">
      <w:pPr>
        <w:pStyle w:val="Odstavecseseznamem"/>
        <w:numPr>
          <w:ilvl w:val="1"/>
          <w:numId w:val="4"/>
        </w:numPr>
        <w:spacing w:after="60"/>
        <w:ind w:left="851" w:hanging="425"/>
        <w:contextualSpacing w:val="0"/>
        <w:jc w:val="both"/>
      </w:pPr>
      <w:r>
        <w:t>Kupující</w:t>
      </w:r>
      <w:r w:rsidR="00E63E02" w:rsidRPr="00E63E02">
        <w:t xml:space="preserve"> si v souladu s § 100 odst. 1 </w:t>
      </w:r>
      <w:r w:rsidR="005E3FE0">
        <w:t>ZZVZ</w:t>
      </w:r>
      <w:r w:rsidR="00E63E02" w:rsidRPr="00E63E02">
        <w:t xml:space="preserve"> vyhrazuje možnost rozšíření dodávky </w:t>
      </w:r>
      <w:r w:rsidR="00EC70C4">
        <w:t>PA</w:t>
      </w:r>
      <w:r w:rsidR="00E63E02" w:rsidRPr="00E63E02">
        <w:t xml:space="preserve"> </w:t>
      </w:r>
      <w:r w:rsidR="00E63E02" w:rsidRPr="002241E4">
        <w:t>o 1</w:t>
      </w:r>
      <w:r w:rsidR="000C19C9" w:rsidRPr="002241E4">
        <w:t>5</w:t>
      </w:r>
      <w:r w:rsidR="00E63E02" w:rsidRPr="00E63E02">
        <w:t xml:space="preserve"> ks, přičemž jednotková cena za každý další </w:t>
      </w:r>
      <w:r w:rsidR="00EC70C4">
        <w:t>PA</w:t>
      </w:r>
      <w:r w:rsidR="00E63E02" w:rsidRPr="00E63E02">
        <w:t xml:space="preserve"> je uvedena </w:t>
      </w:r>
      <w:r w:rsidR="00E63E02" w:rsidRPr="00FA482B">
        <w:t>v</w:t>
      </w:r>
      <w:r w:rsidR="006509AD" w:rsidRPr="00FA482B">
        <w:t> </w:t>
      </w:r>
      <w:r w:rsidR="00644F6F">
        <w:t>č</w:t>
      </w:r>
      <w:r w:rsidR="006509AD" w:rsidRPr="00FA482B">
        <w:t xml:space="preserve">lánku </w:t>
      </w:r>
      <w:r w:rsidR="00FA482B" w:rsidRPr="00FA482B">
        <w:t>8</w:t>
      </w:r>
      <w:r w:rsidR="006509AD" w:rsidRPr="00FA482B">
        <w:t>. odstavci</w:t>
      </w:r>
      <w:r w:rsidR="00FA482B" w:rsidRPr="00FA482B">
        <w:t xml:space="preserve"> 2.</w:t>
      </w:r>
      <w:r w:rsidR="006509AD" w:rsidRPr="00FA482B">
        <w:t xml:space="preserve"> </w:t>
      </w:r>
      <w:r w:rsidR="00E63E02" w:rsidRPr="00FA482B">
        <w:t xml:space="preserve">této </w:t>
      </w:r>
      <w:r w:rsidR="000B2C9A" w:rsidRPr="00FA482B">
        <w:t>Smlou</w:t>
      </w:r>
      <w:r w:rsidR="00E63E02" w:rsidRPr="00FA482B">
        <w:t xml:space="preserve">vy. Vyhrazená změna se dále vztahuje i na dodávku </w:t>
      </w:r>
      <w:r w:rsidR="00FA482B" w:rsidRPr="00FA482B">
        <w:t xml:space="preserve">termopapíru, </w:t>
      </w:r>
      <w:r w:rsidR="00E63E02" w:rsidRPr="00FA482B">
        <w:t>náhradních dílů</w:t>
      </w:r>
      <w:r w:rsidR="00FA482B" w:rsidRPr="00FA482B">
        <w:t>, servisních a profylaktických činností,</w:t>
      </w:r>
      <w:r w:rsidR="00E63E02" w:rsidRPr="00FA482B">
        <w:t xml:space="preserve"> uvedených v </w:t>
      </w:r>
      <w:r w:rsidR="006509AD" w:rsidRPr="00FA482B">
        <w:t xml:space="preserve">článku </w:t>
      </w:r>
      <w:r w:rsidR="00FA482B" w:rsidRPr="00FA482B">
        <w:t>8</w:t>
      </w:r>
      <w:r w:rsidR="00F868C2">
        <w:t>.</w:t>
      </w:r>
      <w:r w:rsidR="00644F6F">
        <w:t xml:space="preserve"> </w:t>
      </w:r>
      <w:r w:rsidR="006509AD" w:rsidRPr="00FA482B">
        <w:t>odstavci</w:t>
      </w:r>
      <w:r w:rsidR="00FA482B" w:rsidRPr="00FA482B">
        <w:t xml:space="preserve"> 2</w:t>
      </w:r>
      <w:r w:rsidR="00F868C2">
        <w:t>.</w:t>
      </w:r>
      <w:r w:rsidR="00E63E02" w:rsidRPr="00FA482B">
        <w:t xml:space="preserve"> této </w:t>
      </w:r>
      <w:r w:rsidR="000B2C9A" w:rsidRPr="00FA482B">
        <w:t>Smlou</w:t>
      </w:r>
      <w:r w:rsidR="00E63E02" w:rsidRPr="00FA482B">
        <w:t>vy. Skutečný rozsah tohoto plnění se bude odvíjet od aktuálních potřeb</w:t>
      </w:r>
      <w:r w:rsidR="00E63E02" w:rsidRPr="00E63E02">
        <w:t xml:space="preserve"> </w:t>
      </w:r>
      <w:r>
        <w:t>Kupujícího</w:t>
      </w:r>
      <w:r w:rsidR="00E63E02" w:rsidRPr="00E63E02">
        <w:t xml:space="preserve"> a nemusí odpovídat předpokladu dle </w:t>
      </w:r>
      <w:r w:rsidR="000528C3">
        <w:t>z</w:t>
      </w:r>
      <w:r w:rsidR="00E63E02" w:rsidRPr="00E63E02">
        <w:t xml:space="preserve">adávací dokumentace </w:t>
      </w:r>
      <w:r w:rsidR="000528C3">
        <w:t>z</w:t>
      </w:r>
      <w:r w:rsidR="00E63E02" w:rsidRPr="00E63E02">
        <w:t xml:space="preserve">adávacího řízení. </w:t>
      </w:r>
      <w:r>
        <w:t>Kupující</w:t>
      </w:r>
      <w:r w:rsidR="00E63E02" w:rsidRPr="00E63E02">
        <w:t xml:space="preserve"> bude poskytnutí jednotlivých plnění objednávat u vybraného </w:t>
      </w:r>
      <w:r w:rsidR="001C0AEA">
        <w:t>Prodávajícího</w:t>
      </w:r>
      <w:r w:rsidR="00E63E02" w:rsidRPr="00E63E02">
        <w:t xml:space="preserve"> na základě dílčích objednávek.</w:t>
      </w:r>
    </w:p>
    <w:p w14:paraId="0D5080E3" w14:textId="079A6E7F" w:rsidR="00E17724" w:rsidRPr="001B1B28" w:rsidRDefault="00595A79" w:rsidP="00A301BD">
      <w:pPr>
        <w:pStyle w:val="Odstavecseseznamem"/>
        <w:numPr>
          <w:ilvl w:val="0"/>
          <w:numId w:val="4"/>
        </w:numPr>
        <w:spacing w:after="60"/>
        <w:ind w:left="426" w:hanging="426"/>
        <w:contextualSpacing w:val="0"/>
        <w:jc w:val="both"/>
      </w:pPr>
      <w:r w:rsidRPr="001B1B28">
        <w:t xml:space="preserve">Předmětem </w:t>
      </w:r>
      <w:r w:rsidR="00650C7C" w:rsidRPr="001B1B28">
        <w:t xml:space="preserve">plnění dle </w:t>
      </w:r>
      <w:r w:rsidR="00E17724" w:rsidRPr="001B1B28">
        <w:t xml:space="preserve">této </w:t>
      </w:r>
      <w:r w:rsidR="000B2C9A">
        <w:t>Smlou</w:t>
      </w:r>
      <w:r w:rsidR="00E17724" w:rsidRPr="001B1B28">
        <w:t xml:space="preserve">vy je závazek </w:t>
      </w:r>
      <w:r w:rsidR="005E3FE0">
        <w:t>Prodávajícího</w:t>
      </w:r>
      <w:r w:rsidR="005E3FE0" w:rsidRPr="001B1B28">
        <w:t xml:space="preserve"> </w:t>
      </w:r>
      <w:r w:rsidR="00C0585D" w:rsidRPr="001B1B28">
        <w:t>na své náklady</w:t>
      </w:r>
      <w:r w:rsidR="00E17724" w:rsidRPr="001B1B28">
        <w:t>:</w:t>
      </w:r>
    </w:p>
    <w:p w14:paraId="2EAD5F72" w14:textId="376D0A7E" w:rsidR="00180E91" w:rsidRDefault="00500B53" w:rsidP="00D44180">
      <w:pPr>
        <w:pStyle w:val="Odstavecseseznamem"/>
        <w:numPr>
          <w:ilvl w:val="1"/>
          <w:numId w:val="4"/>
        </w:numPr>
        <w:spacing w:after="60"/>
        <w:ind w:left="993" w:hanging="567"/>
        <w:contextualSpacing w:val="0"/>
        <w:jc w:val="both"/>
      </w:pPr>
      <w:r>
        <w:t xml:space="preserve">Vypracovat </w:t>
      </w:r>
      <w:r w:rsidR="00892033" w:rsidRPr="00892033">
        <w:t>Cílov</w:t>
      </w:r>
      <w:r>
        <w:t>ý</w:t>
      </w:r>
      <w:r w:rsidR="00892033" w:rsidRPr="00892033">
        <w:t xml:space="preserve"> koncept.</w:t>
      </w:r>
    </w:p>
    <w:p w14:paraId="0986A96C" w14:textId="6FBBC016" w:rsidR="00892033" w:rsidRDefault="00500B53" w:rsidP="00D44180">
      <w:pPr>
        <w:pStyle w:val="Odstavecseseznamem"/>
        <w:numPr>
          <w:ilvl w:val="1"/>
          <w:numId w:val="4"/>
        </w:numPr>
        <w:spacing w:after="60"/>
        <w:ind w:left="993" w:hanging="567"/>
        <w:contextualSpacing w:val="0"/>
        <w:jc w:val="both"/>
      </w:pPr>
      <w:r>
        <w:t>Realizovat d</w:t>
      </w:r>
      <w:r w:rsidR="00892033" w:rsidRPr="00892033">
        <w:t>odávk</w:t>
      </w:r>
      <w:r w:rsidR="00126C6B">
        <w:t>u</w:t>
      </w:r>
      <w:r w:rsidR="00892033" w:rsidRPr="00892033">
        <w:t xml:space="preserve"> nových </w:t>
      </w:r>
      <w:r w:rsidR="005653A1">
        <w:t>PA</w:t>
      </w:r>
      <w:r w:rsidR="00892033" w:rsidRPr="00892033">
        <w:t xml:space="preserve">, </w:t>
      </w:r>
      <w:r w:rsidR="003F3B14">
        <w:t xml:space="preserve">provést </w:t>
      </w:r>
      <w:r w:rsidR="00892033" w:rsidRPr="00892033">
        <w:t>jejich instalac</w:t>
      </w:r>
      <w:r w:rsidR="003F3B14">
        <w:t>i</w:t>
      </w:r>
      <w:r w:rsidR="00892033" w:rsidRPr="00892033">
        <w:t xml:space="preserve"> a </w:t>
      </w:r>
      <w:r w:rsidR="003F3B14">
        <w:t>jejich inicializaci.</w:t>
      </w:r>
      <w:r w:rsidR="00A766B5">
        <w:t xml:space="preserve"> Zajistit časově neomezený </w:t>
      </w:r>
      <w:r w:rsidR="009938E7">
        <w:t>přístup</w:t>
      </w:r>
      <w:r w:rsidR="00A766B5">
        <w:t xml:space="preserve"> DC.</w:t>
      </w:r>
    </w:p>
    <w:p w14:paraId="37B0F8CF" w14:textId="77CBA335" w:rsidR="00892033" w:rsidRDefault="00500B53" w:rsidP="00D44180">
      <w:pPr>
        <w:pStyle w:val="Odstavecseseznamem"/>
        <w:numPr>
          <w:ilvl w:val="1"/>
          <w:numId w:val="4"/>
        </w:numPr>
        <w:spacing w:after="60"/>
        <w:ind w:left="993" w:hanging="567"/>
        <w:contextualSpacing w:val="0"/>
        <w:jc w:val="both"/>
      </w:pPr>
      <w:r>
        <w:t>Realizovat d</w:t>
      </w:r>
      <w:r w:rsidR="00892033" w:rsidRPr="00892033">
        <w:t>odávk</w:t>
      </w:r>
      <w:r w:rsidR="00CF3C8A">
        <w:t>u</w:t>
      </w:r>
      <w:r w:rsidR="00892033" w:rsidRPr="00892033">
        <w:t xml:space="preserve"> </w:t>
      </w:r>
      <w:r w:rsidR="009C477F">
        <w:t>DC</w:t>
      </w:r>
      <w:r w:rsidR="00D639ED">
        <w:t>, provést jeho implementaci</w:t>
      </w:r>
      <w:r w:rsidR="00892033" w:rsidRPr="00892033">
        <w:t>.</w:t>
      </w:r>
    </w:p>
    <w:p w14:paraId="526553A8" w14:textId="0DDA1042" w:rsidR="001C4BA6" w:rsidRDefault="001C4BA6" w:rsidP="00D44180">
      <w:pPr>
        <w:pStyle w:val="Odstavecseseznamem"/>
        <w:numPr>
          <w:ilvl w:val="1"/>
          <w:numId w:val="4"/>
        </w:numPr>
        <w:spacing w:after="60"/>
        <w:ind w:left="993" w:hanging="567"/>
        <w:contextualSpacing w:val="0"/>
        <w:jc w:val="both"/>
      </w:pPr>
      <w:r>
        <w:t>Provést integraci PA (DC) s</w:t>
      </w:r>
      <w:r w:rsidR="004C2C91">
        <w:t> </w:t>
      </w:r>
      <w:r>
        <w:t>CIS</w:t>
      </w:r>
      <w:r w:rsidR="004C2C91">
        <w:t>.</w:t>
      </w:r>
    </w:p>
    <w:p w14:paraId="44C4CB37" w14:textId="470255EA" w:rsidR="001C4BA6" w:rsidRDefault="001C4BA6" w:rsidP="008560E4">
      <w:pPr>
        <w:pStyle w:val="Odstavecseseznamem"/>
        <w:numPr>
          <w:ilvl w:val="1"/>
          <w:numId w:val="4"/>
        </w:numPr>
        <w:spacing w:after="60"/>
        <w:ind w:left="993" w:hanging="567"/>
        <w:contextualSpacing w:val="0"/>
        <w:jc w:val="both"/>
      </w:pPr>
      <w:r>
        <w:t xml:space="preserve">Provést integraci PA (DC) </w:t>
      </w:r>
      <w:r w:rsidR="00BC7037">
        <w:t xml:space="preserve">s </w:t>
      </w:r>
      <w:r>
        <w:t>vybran</w:t>
      </w:r>
      <w:r w:rsidR="00BC7037">
        <w:t>ým</w:t>
      </w:r>
      <w:r>
        <w:t xml:space="preserve"> </w:t>
      </w:r>
      <w:proofErr w:type="spellStart"/>
      <w:r w:rsidR="00597247">
        <w:t>A</w:t>
      </w:r>
      <w:r w:rsidRPr="001C4BA6">
        <w:t>cquirer</w:t>
      </w:r>
      <w:r w:rsidR="00BC7037">
        <w:t>em</w:t>
      </w:r>
      <w:proofErr w:type="spellEnd"/>
      <w:r>
        <w:t>.</w:t>
      </w:r>
    </w:p>
    <w:p w14:paraId="09E5ED6B" w14:textId="5173B6D2" w:rsidR="00892033" w:rsidRDefault="00024D92" w:rsidP="00D44180">
      <w:pPr>
        <w:pStyle w:val="Odstavecseseznamem"/>
        <w:numPr>
          <w:ilvl w:val="1"/>
          <w:numId w:val="4"/>
        </w:numPr>
        <w:spacing w:after="60"/>
        <w:ind w:left="993" w:hanging="567"/>
        <w:contextualSpacing w:val="0"/>
        <w:jc w:val="both"/>
      </w:pPr>
      <w:r>
        <w:t xml:space="preserve">Provést </w:t>
      </w:r>
      <w:r w:rsidR="00C72B2E">
        <w:t>š</w:t>
      </w:r>
      <w:r w:rsidR="00892033" w:rsidRPr="00892033">
        <w:t xml:space="preserve">kolení určených osob </w:t>
      </w:r>
      <w:r w:rsidR="00740AE4" w:rsidRPr="00A64C96">
        <w:t>Kupujíc</w:t>
      </w:r>
      <w:r w:rsidR="00740AE4">
        <w:t>í</w:t>
      </w:r>
      <w:r w:rsidR="00F868C2">
        <w:t>m</w:t>
      </w:r>
      <w:r w:rsidR="00740AE4" w:rsidRPr="00A64C96">
        <w:t xml:space="preserve"> </w:t>
      </w:r>
      <w:r w:rsidR="00C72B2E">
        <w:t xml:space="preserve">pro obsluhu a údržbu </w:t>
      </w:r>
      <w:r w:rsidR="00EC70C4">
        <w:t>PA</w:t>
      </w:r>
      <w:r w:rsidR="00C72B2E">
        <w:t xml:space="preserve"> </w:t>
      </w:r>
      <w:r w:rsidR="008560E4">
        <w:t>(DC)</w:t>
      </w:r>
      <w:r w:rsidR="00C72B2E">
        <w:t>.</w:t>
      </w:r>
    </w:p>
    <w:p w14:paraId="2DA21743" w14:textId="7496D472" w:rsidR="002B613B" w:rsidRDefault="003B266E" w:rsidP="00D44180">
      <w:pPr>
        <w:pStyle w:val="Odstavecseseznamem"/>
        <w:numPr>
          <w:ilvl w:val="1"/>
          <w:numId w:val="4"/>
        </w:numPr>
        <w:spacing w:after="60"/>
        <w:ind w:left="993" w:hanging="567"/>
        <w:contextualSpacing w:val="0"/>
        <w:jc w:val="both"/>
      </w:pPr>
      <w:r>
        <w:t>Předat</w:t>
      </w:r>
      <w:r w:rsidR="00C72B2E">
        <w:t xml:space="preserve"> nezbytnou</w:t>
      </w:r>
      <w:r w:rsidR="002B613B" w:rsidRPr="002B613B">
        <w:t xml:space="preserve"> dokumentac</w:t>
      </w:r>
      <w:r w:rsidR="00740AE4">
        <w:t>i</w:t>
      </w:r>
      <w:r w:rsidR="002B613B" w:rsidRPr="002B613B">
        <w:t xml:space="preserve"> pro řádné užívání </w:t>
      </w:r>
      <w:r w:rsidR="00EC70C4">
        <w:t>PA</w:t>
      </w:r>
      <w:r w:rsidR="002B613B" w:rsidRPr="002B613B">
        <w:t xml:space="preserve"> </w:t>
      </w:r>
      <w:r w:rsidR="008560E4">
        <w:t>(</w:t>
      </w:r>
      <w:r w:rsidR="009C477F">
        <w:t>DC</w:t>
      </w:r>
      <w:r w:rsidR="008560E4">
        <w:t>)</w:t>
      </w:r>
      <w:r w:rsidR="002B613B">
        <w:t>.</w:t>
      </w:r>
    </w:p>
    <w:p w14:paraId="48F2D74A" w14:textId="54489C1E" w:rsidR="004E245A" w:rsidRPr="004E245A" w:rsidRDefault="004E245A" w:rsidP="004E245A">
      <w:pPr>
        <w:pStyle w:val="Odstavecseseznamem"/>
        <w:numPr>
          <w:ilvl w:val="1"/>
          <w:numId w:val="4"/>
        </w:numPr>
        <w:spacing w:after="60"/>
        <w:ind w:left="993" w:hanging="567"/>
        <w:contextualSpacing w:val="0"/>
        <w:jc w:val="both"/>
      </w:pPr>
      <w:bookmarkStart w:id="0" w:name="_Hlk206398515"/>
      <w:r w:rsidRPr="004E245A">
        <w:t xml:space="preserve">Zajistit dodávku všech potřebných licencí </w:t>
      </w:r>
      <w:r w:rsidR="000A273D">
        <w:t xml:space="preserve">pro </w:t>
      </w:r>
      <w:r w:rsidRPr="004E245A">
        <w:t xml:space="preserve">provoz </w:t>
      </w:r>
      <w:r w:rsidR="00EC70C4">
        <w:t>PA</w:t>
      </w:r>
      <w:r w:rsidRPr="004E245A">
        <w:t xml:space="preserve"> </w:t>
      </w:r>
      <w:r w:rsidR="003B266E">
        <w:t>(</w:t>
      </w:r>
      <w:r w:rsidR="009C477F">
        <w:t>DC</w:t>
      </w:r>
      <w:r w:rsidR="003B266E">
        <w:t>)</w:t>
      </w:r>
      <w:r w:rsidRPr="004E245A">
        <w:t>.</w:t>
      </w:r>
    </w:p>
    <w:p w14:paraId="13EFFABC" w14:textId="12E3BCA8" w:rsidR="00892033" w:rsidRDefault="002D39C8" w:rsidP="00D44180">
      <w:pPr>
        <w:pStyle w:val="Odstavecseseznamem"/>
        <w:numPr>
          <w:ilvl w:val="1"/>
          <w:numId w:val="4"/>
        </w:numPr>
        <w:spacing w:after="60"/>
        <w:ind w:left="993" w:hanging="567"/>
        <w:contextualSpacing w:val="0"/>
        <w:jc w:val="both"/>
      </w:pPr>
      <w:r w:rsidRPr="002D39C8">
        <w:t>Zaj</w:t>
      </w:r>
      <w:r w:rsidR="00925291">
        <w:t>istit</w:t>
      </w:r>
      <w:r w:rsidRPr="002D39C8">
        <w:t xml:space="preserve"> provoz </w:t>
      </w:r>
      <w:r w:rsidR="009C477F">
        <w:t>DC</w:t>
      </w:r>
      <w:r w:rsidRPr="002D39C8">
        <w:t xml:space="preserve">, který bude instalovaný na serverech </w:t>
      </w:r>
      <w:r w:rsidR="001C0AEA">
        <w:t>Prodávajícího</w:t>
      </w:r>
      <w:r w:rsidRPr="002D39C8">
        <w:t>.</w:t>
      </w:r>
      <w:bookmarkEnd w:id="0"/>
    </w:p>
    <w:p w14:paraId="3B0C7BFF" w14:textId="1D4E2FB8" w:rsidR="002D39C8" w:rsidRDefault="00925291" w:rsidP="00D44180">
      <w:pPr>
        <w:pStyle w:val="Odstavecseseznamem"/>
        <w:numPr>
          <w:ilvl w:val="1"/>
          <w:numId w:val="4"/>
        </w:numPr>
        <w:spacing w:after="60"/>
        <w:ind w:left="993" w:hanging="567"/>
        <w:contextualSpacing w:val="0"/>
        <w:jc w:val="both"/>
      </w:pPr>
      <w:r w:rsidRPr="00925291">
        <w:t>Zajistit dodávku</w:t>
      </w:r>
      <w:r w:rsidR="002D39C8" w:rsidRPr="002D39C8">
        <w:t xml:space="preserve"> termopapíru do </w:t>
      </w:r>
      <w:r w:rsidR="00EC70C4">
        <w:t>PA</w:t>
      </w:r>
      <w:r w:rsidR="002D39C8" w:rsidRPr="002D39C8">
        <w:t xml:space="preserve"> dle provozní potřeby </w:t>
      </w:r>
      <w:r w:rsidR="00436DBA">
        <w:t>Kupujícího</w:t>
      </w:r>
      <w:r w:rsidR="002D39C8" w:rsidRPr="002D39C8">
        <w:t xml:space="preserve"> a dodávky náhradních dílů.</w:t>
      </w:r>
    </w:p>
    <w:p w14:paraId="17DC5F27" w14:textId="13586FA8" w:rsidR="007F53C3" w:rsidRDefault="00925291" w:rsidP="00101CD5">
      <w:pPr>
        <w:pStyle w:val="Odstavecseseznamem"/>
        <w:numPr>
          <w:ilvl w:val="1"/>
          <w:numId w:val="4"/>
        </w:numPr>
        <w:spacing w:after="60"/>
        <w:ind w:left="993" w:hanging="567"/>
        <w:contextualSpacing w:val="0"/>
        <w:jc w:val="both"/>
      </w:pPr>
      <w:r w:rsidRPr="00925291">
        <w:t>Zajistit</w:t>
      </w:r>
      <w:r w:rsidR="005F5053">
        <w:t xml:space="preserve"> </w:t>
      </w:r>
      <w:r w:rsidR="00F70EC5" w:rsidRPr="00F70EC5">
        <w:t>servisní a profylaktick</w:t>
      </w:r>
      <w:r>
        <w:t>ou</w:t>
      </w:r>
      <w:r w:rsidR="00F70EC5" w:rsidRPr="00F70EC5">
        <w:t xml:space="preserve"> činnost.</w:t>
      </w:r>
    </w:p>
    <w:p w14:paraId="1C9DB8FC" w14:textId="0B6BC281" w:rsidR="007F53C3" w:rsidRDefault="007F53C3" w:rsidP="007F53C3">
      <w:pPr>
        <w:pStyle w:val="Odstavecseseznamem"/>
        <w:numPr>
          <w:ilvl w:val="0"/>
          <w:numId w:val="4"/>
        </w:numPr>
        <w:spacing w:after="60"/>
        <w:ind w:left="426" w:hanging="426"/>
        <w:contextualSpacing w:val="0"/>
        <w:jc w:val="both"/>
      </w:pPr>
      <w:r w:rsidRPr="00E70491">
        <w:t xml:space="preserve">Nové </w:t>
      </w:r>
      <w:r w:rsidR="00EC70C4">
        <w:t>PA</w:t>
      </w:r>
      <w:r w:rsidRPr="00E70491">
        <w:t xml:space="preserve"> budou osazeny na místa, kde jsou dnes instalovány stávající automaty.</w:t>
      </w:r>
    </w:p>
    <w:p w14:paraId="69CE52D7" w14:textId="7B7A0CFF" w:rsidR="007F53C3" w:rsidRDefault="007F53C3" w:rsidP="007F53C3">
      <w:pPr>
        <w:pStyle w:val="Odstavecseseznamem"/>
        <w:numPr>
          <w:ilvl w:val="0"/>
          <w:numId w:val="4"/>
        </w:numPr>
        <w:spacing w:after="60"/>
        <w:ind w:left="426" w:hanging="426"/>
        <w:contextualSpacing w:val="0"/>
        <w:jc w:val="both"/>
      </w:pPr>
      <w:r w:rsidRPr="00E70491">
        <w:t xml:space="preserve">Nové </w:t>
      </w:r>
      <w:r w:rsidR="00EC70C4">
        <w:t>PA</w:t>
      </w:r>
      <w:r w:rsidRPr="00E70491">
        <w:t xml:space="preserve"> </w:t>
      </w:r>
      <w:r>
        <w:t>mohou být</w:t>
      </w:r>
      <w:r w:rsidRPr="00E70491">
        <w:t xml:space="preserve"> osazeny na nová místa.</w:t>
      </w:r>
    </w:p>
    <w:p w14:paraId="6B83F862" w14:textId="065FA999" w:rsidR="00BD5CF1" w:rsidRPr="001B1B28" w:rsidRDefault="00BD5CF1" w:rsidP="00A301BD">
      <w:pPr>
        <w:pStyle w:val="Odstavecseseznamem"/>
        <w:numPr>
          <w:ilvl w:val="0"/>
          <w:numId w:val="4"/>
        </w:numPr>
        <w:spacing w:after="60"/>
        <w:ind w:left="426" w:hanging="426"/>
        <w:contextualSpacing w:val="0"/>
        <w:jc w:val="both"/>
      </w:pPr>
      <w:r w:rsidRPr="001B1B28">
        <w:t xml:space="preserve">Předmět plnění je vymezen ujednáním dle této </w:t>
      </w:r>
      <w:r w:rsidR="000B2C9A">
        <w:t>Smlou</w:t>
      </w:r>
      <w:r w:rsidRPr="001B1B28">
        <w:t xml:space="preserve">vy a přílohami této </w:t>
      </w:r>
      <w:r w:rsidR="000B2C9A">
        <w:t>Smlou</w:t>
      </w:r>
      <w:r w:rsidRPr="001B1B28">
        <w:t>vy, především pak přílohou:</w:t>
      </w:r>
    </w:p>
    <w:p w14:paraId="62695759" w14:textId="4EC8C6E1" w:rsidR="00E17724" w:rsidRPr="001B1B28" w:rsidRDefault="002956E6" w:rsidP="00A301BD">
      <w:pPr>
        <w:pStyle w:val="Odstavecseseznamem"/>
        <w:numPr>
          <w:ilvl w:val="1"/>
          <w:numId w:val="4"/>
        </w:numPr>
        <w:spacing w:after="60"/>
        <w:ind w:left="851" w:hanging="425"/>
        <w:contextualSpacing w:val="0"/>
        <w:jc w:val="both"/>
      </w:pPr>
      <w:r w:rsidRPr="001B1B28">
        <w:t>Příloh</w:t>
      </w:r>
      <w:r w:rsidR="00E17724" w:rsidRPr="001B1B28">
        <w:t>a</w:t>
      </w:r>
      <w:r w:rsidRPr="001B1B28">
        <w:t xml:space="preserve"> </w:t>
      </w:r>
      <w:r w:rsidR="00E17724" w:rsidRPr="001B1B28">
        <w:t>č</w:t>
      </w:r>
      <w:r w:rsidRPr="001B1B28">
        <w:t xml:space="preserve">. 1 </w:t>
      </w:r>
      <w:r w:rsidR="00A67619">
        <w:t>–</w:t>
      </w:r>
      <w:r w:rsidRPr="001B1B28">
        <w:t xml:space="preserve"> </w:t>
      </w:r>
      <w:r w:rsidR="006B3CA4">
        <w:t>Technická specifikace</w:t>
      </w:r>
      <w:r w:rsidR="00707417">
        <w:t>.</w:t>
      </w:r>
    </w:p>
    <w:p w14:paraId="6B88D6D7" w14:textId="42258E94" w:rsidR="00707417" w:rsidRDefault="002956E6" w:rsidP="00890703">
      <w:pPr>
        <w:pStyle w:val="Odstavecseseznamem"/>
        <w:numPr>
          <w:ilvl w:val="1"/>
          <w:numId w:val="4"/>
        </w:numPr>
        <w:spacing w:after="60"/>
        <w:ind w:left="851" w:hanging="425"/>
        <w:contextualSpacing w:val="0"/>
        <w:jc w:val="both"/>
      </w:pPr>
      <w:r w:rsidRPr="001B1B28">
        <w:t xml:space="preserve">Příloha č. 2 </w:t>
      </w:r>
      <w:r w:rsidR="002242E2">
        <w:t>–</w:t>
      </w:r>
      <w:r w:rsidRPr="001B1B28">
        <w:t xml:space="preserve"> </w:t>
      </w:r>
      <w:r w:rsidR="00080C07">
        <w:t xml:space="preserve">Seznam </w:t>
      </w:r>
      <w:r w:rsidR="00EC70C4">
        <w:t>PA</w:t>
      </w:r>
      <w:r w:rsidR="00707417">
        <w:t>.</w:t>
      </w:r>
    </w:p>
    <w:p w14:paraId="5BBCC0F6" w14:textId="7B990B27" w:rsidR="00080C07" w:rsidRDefault="00080C07" w:rsidP="00890703">
      <w:pPr>
        <w:pStyle w:val="Odstavecseseznamem"/>
        <w:numPr>
          <w:ilvl w:val="1"/>
          <w:numId w:val="4"/>
        </w:numPr>
        <w:spacing w:after="60"/>
        <w:ind w:left="851" w:hanging="425"/>
        <w:contextualSpacing w:val="0"/>
        <w:jc w:val="both"/>
      </w:pPr>
      <w:r>
        <w:t>Příloha č. 3 – G</w:t>
      </w:r>
      <w:r w:rsidRPr="00080C07">
        <w:t xml:space="preserve">rafický (mapový) </w:t>
      </w:r>
      <w:r w:rsidR="00E438B7">
        <w:t>polohopis</w:t>
      </w:r>
      <w:r w:rsidRPr="00080C07">
        <w:t xml:space="preserve"> </w:t>
      </w:r>
      <w:r w:rsidR="00EC70C4">
        <w:t>PA</w:t>
      </w:r>
      <w:r>
        <w:t>.</w:t>
      </w:r>
    </w:p>
    <w:p w14:paraId="67571A6C" w14:textId="4B96FB01" w:rsidR="00080C07" w:rsidRPr="001B1B28" w:rsidRDefault="00080C07" w:rsidP="00481FBC">
      <w:pPr>
        <w:spacing w:after="60"/>
        <w:ind w:left="426"/>
        <w:jc w:val="both"/>
      </w:pPr>
    </w:p>
    <w:p w14:paraId="2E97F1BE" w14:textId="4A68E13F" w:rsidR="00650C7C" w:rsidRPr="001B1B28" w:rsidRDefault="00436DBA" w:rsidP="00A301BD">
      <w:pPr>
        <w:pStyle w:val="Odstavecseseznamem"/>
        <w:numPr>
          <w:ilvl w:val="0"/>
          <w:numId w:val="4"/>
        </w:numPr>
        <w:spacing w:after="60"/>
        <w:ind w:left="426" w:hanging="426"/>
        <w:contextualSpacing w:val="0"/>
        <w:jc w:val="both"/>
      </w:pPr>
      <w:r>
        <w:lastRenderedPageBreak/>
        <w:t>Kupující</w:t>
      </w:r>
      <w:r w:rsidR="00650C7C" w:rsidRPr="001B1B28">
        <w:t xml:space="preserve"> se, pro řádné a rychlé zajištění shora uvedeného, zavazuje poskytnout </w:t>
      </w:r>
      <w:r w:rsidR="001C0AEA">
        <w:t>Prodávajícímu</w:t>
      </w:r>
      <w:r w:rsidR="00650C7C" w:rsidRPr="001B1B28">
        <w:t xml:space="preserve"> nezbytnou součinnost, kterou po něm </w:t>
      </w:r>
      <w:r w:rsidR="001C0AEA">
        <w:t>Prodávající</w:t>
      </w:r>
      <w:r w:rsidR="00650C7C" w:rsidRPr="001B1B28">
        <w:t xml:space="preserve"> může </w:t>
      </w:r>
      <w:r w:rsidR="008D6671" w:rsidRPr="001B1B28">
        <w:t>oprávněně pro naplnění předmětu</w:t>
      </w:r>
      <w:r w:rsidR="005A5825">
        <w:t xml:space="preserve"> plnění</w:t>
      </w:r>
      <w:r w:rsidR="008D6671" w:rsidRPr="001B1B28">
        <w:t xml:space="preserve"> </w:t>
      </w:r>
      <w:r w:rsidR="000B2C9A">
        <w:t>Smlou</w:t>
      </w:r>
      <w:r w:rsidR="008D6671" w:rsidRPr="001B1B28">
        <w:t>vy požadovat</w:t>
      </w:r>
      <w:r w:rsidR="00A84452" w:rsidRPr="001B1B28">
        <w:t>.</w:t>
      </w:r>
    </w:p>
    <w:p w14:paraId="60532FFD" w14:textId="5D481F0E" w:rsidR="00017505" w:rsidRPr="001B1B28" w:rsidRDefault="001C0AEA" w:rsidP="00A301BD">
      <w:pPr>
        <w:pStyle w:val="Odstavecseseznamem"/>
        <w:numPr>
          <w:ilvl w:val="0"/>
          <w:numId w:val="4"/>
        </w:numPr>
        <w:spacing w:after="60"/>
        <w:ind w:left="426" w:hanging="426"/>
        <w:contextualSpacing w:val="0"/>
        <w:jc w:val="both"/>
      </w:pPr>
      <w:r>
        <w:t>Prodávající</w:t>
      </w:r>
      <w:r w:rsidR="009F21D9" w:rsidRPr="001B1B28">
        <w:t xml:space="preserve"> </w:t>
      </w:r>
      <w:r w:rsidR="00017505" w:rsidRPr="001B1B28">
        <w:t xml:space="preserve">je oprávněn poskytovat jakoukoliv část předmětu plnění prostřednictvím poddodavatele (poddodavatelů) za předpokladu, že bude </w:t>
      </w:r>
      <w:r w:rsidR="00436DBA">
        <w:t>Kupujícímu</w:t>
      </w:r>
      <w:r w:rsidR="009F21D9">
        <w:t xml:space="preserve"> </w:t>
      </w:r>
      <w:r w:rsidR="00017505" w:rsidRPr="001B1B28">
        <w:t>odpovídat za jeho činnost ve stejném rozsahu, jako by ji prováděl sám.</w:t>
      </w:r>
    </w:p>
    <w:p w14:paraId="1F320B35" w14:textId="10263AD9" w:rsidR="00B007E5" w:rsidRDefault="00B007E5" w:rsidP="007B2DBA">
      <w:pPr>
        <w:pStyle w:val="Nadpis1"/>
        <w:spacing w:after="120"/>
        <w:ind w:left="567" w:hanging="567"/>
        <w:jc w:val="center"/>
        <w:rPr>
          <w:color w:val="auto"/>
        </w:rPr>
      </w:pPr>
      <w:r w:rsidRPr="00B007E5">
        <w:rPr>
          <w:color w:val="auto"/>
        </w:rPr>
        <w:t>Provádění smlouvy a termíny plnění</w:t>
      </w:r>
    </w:p>
    <w:p w14:paraId="4B104474" w14:textId="58812660" w:rsidR="00181217" w:rsidRDefault="001C0AEA" w:rsidP="00B83DA4">
      <w:pPr>
        <w:pStyle w:val="Odstavecseseznamem"/>
        <w:numPr>
          <w:ilvl w:val="0"/>
          <w:numId w:val="6"/>
        </w:numPr>
        <w:spacing w:after="60"/>
        <w:ind w:left="425" w:hanging="425"/>
        <w:contextualSpacing w:val="0"/>
        <w:jc w:val="both"/>
      </w:pPr>
      <w:r>
        <w:t>Prodávající</w:t>
      </w:r>
      <w:r w:rsidR="00181217">
        <w:t xml:space="preserve"> se zavazuje:</w:t>
      </w:r>
    </w:p>
    <w:p w14:paraId="4E75C5DA" w14:textId="0CD523BD" w:rsidR="00B83DA4" w:rsidRDefault="00B83DA4" w:rsidP="00181217">
      <w:pPr>
        <w:pStyle w:val="Odstavecseseznamem"/>
        <w:numPr>
          <w:ilvl w:val="1"/>
          <w:numId w:val="8"/>
        </w:numPr>
        <w:spacing w:after="60"/>
        <w:ind w:left="851" w:hanging="425"/>
        <w:contextualSpacing w:val="0"/>
        <w:jc w:val="both"/>
      </w:pPr>
      <w:r>
        <w:t xml:space="preserve">Vypracovat a předat </w:t>
      </w:r>
      <w:r w:rsidR="00436DBA">
        <w:t>Kupujícímu</w:t>
      </w:r>
      <w:r>
        <w:t xml:space="preserve"> </w:t>
      </w:r>
      <w:r w:rsidR="00181217" w:rsidRPr="00181217">
        <w:t xml:space="preserve">k akceptaci Cílový koncept do 1 (jednoho) měsíce od </w:t>
      </w:r>
      <w:r w:rsidR="00302D2A">
        <w:t xml:space="preserve">nabytí účinnosti </w:t>
      </w:r>
      <w:bookmarkStart w:id="1" w:name="_GoBack"/>
      <w:bookmarkEnd w:id="1"/>
      <w:r w:rsidR="00181217" w:rsidRPr="00181217">
        <w:t xml:space="preserve">této </w:t>
      </w:r>
      <w:r w:rsidR="000B2C9A">
        <w:t>Smlou</w:t>
      </w:r>
      <w:r w:rsidR="00181217" w:rsidRPr="00181217">
        <w:t>vy</w:t>
      </w:r>
      <w:r w:rsidR="00181217">
        <w:t>,</w:t>
      </w:r>
      <w:r w:rsidR="00181217" w:rsidRPr="00181217">
        <w:t xml:space="preserve"> </w:t>
      </w:r>
      <w:r>
        <w:t>dle Přílohy č. 1</w:t>
      </w:r>
      <w:r w:rsidR="003C7E6F">
        <w:t xml:space="preserve">, která je nedílnou součástí této </w:t>
      </w:r>
      <w:r w:rsidR="000B2C9A">
        <w:t>Smlou</w:t>
      </w:r>
      <w:r w:rsidR="003C7E6F">
        <w:t>vy</w:t>
      </w:r>
      <w:r>
        <w:t>.</w:t>
      </w:r>
    </w:p>
    <w:p w14:paraId="5CF0B2C7" w14:textId="0E3FC53C" w:rsidR="00B007E5" w:rsidRDefault="00B83DA4" w:rsidP="00181217">
      <w:pPr>
        <w:pStyle w:val="Odstavecseseznamem"/>
        <w:numPr>
          <w:ilvl w:val="1"/>
          <w:numId w:val="8"/>
        </w:numPr>
        <w:spacing w:after="60"/>
        <w:ind w:left="851" w:hanging="425"/>
        <w:contextualSpacing w:val="0"/>
        <w:jc w:val="both"/>
      </w:pPr>
      <w:r>
        <w:t>D</w:t>
      </w:r>
      <w:r w:rsidRPr="00B83DA4">
        <w:t>odat</w:t>
      </w:r>
      <w:r w:rsidR="00E55A2D">
        <w:t xml:space="preserve"> a</w:t>
      </w:r>
      <w:r w:rsidR="00A569BD">
        <w:t xml:space="preserve"> </w:t>
      </w:r>
      <w:r w:rsidRPr="00B83DA4">
        <w:t xml:space="preserve">instalovat </w:t>
      </w:r>
      <w:r>
        <w:t>p</w:t>
      </w:r>
      <w:r w:rsidRPr="00B83DA4">
        <w:t xml:space="preserve">ředmět </w:t>
      </w:r>
      <w:r>
        <w:t>plnění</w:t>
      </w:r>
      <w:r w:rsidRPr="00B83DA4">
        <w:t xml:space="preserve"> </w:t>
      </w:r>
      <w:r w:rsidR="00181217" w:rsidRPr="00181217">
        <w:t xml:space="preserve">do </w:t>
      </w:r>
      <w:r w:rsidR="00EC11D7" w:rsidRPr="004537F2">
        <w:t>7</w:t>
      </w:r>
      <w:r w:rsidR="00181217" w:rsidRPr="004537F2">
        <w:t xml:space="preserve"> (</w:t>
      </w:r>
      <w:r w:rsidR="00EC11D7" w:rsidRPr="004537F2">
        <w:t>sedmi</w:t>
      </w:r>
      <w:r w:rsidR="00181217" w:rsidRPr="004537F2">
        <w:t>)</w:t>
      </w:r>
      <w:r w:rsidR="00181217" w:rsidRPr="00181217">
        <w:t xml:space="preserve"> měsíců od akceptace Cílového konceptu </w:t>
      </w:r>
      <w:r w:rsidR="00436DBA">
        <w:t>Kupujícím</w:t>
      </w:r>
      <w:r w:rsidR="00181217">
        <w:t xml:space="preserve">, </w:t>
      </w:r>
      <w:r w:rsidRPr="00B83DA4">
        <w:t xml:space="preserve">dle </w:t>
      </w:r>
      <w:r>
        <w:t>P</w:t>
      </w:r>
      <w:r w:rsidRPr="00B83DA4">
        <w:t>říloh č. 1</w:t>
      </w:r>
      <w:r>
        <w:t xml:space="preserve">, </w:t>
      </w:r>
      <w:r w:rsidRPr="00B83DA4">
        <w:t>č. 2</w:t>
      </w:r>
      <w:r w:rsidR="003C2751">
        <w:t xml:space="preserve"> a</w:t>
      </w:r>
      <w:r>
        <w:t xml:space="preserve"> č. 3</w:t>
      </w:r>
      <w:r w:rsidR="00A569BD">
        <w:t xml:space="preserve">, </w:t>
      </w:r>
      <w:r w:rsidR="00C75482">
        <w:t>kter</w:t>
      </w:r>
      <w:r w:rsidR="006C3A57">
        <w:t>é</w:t>
      </w:r>
      <w:r w:rsidR="00C75482">
        <w:t xml:space="preserve"> jsou nedílnou součástí této </w:t>
      </w:r>
      <w:r w:rsidR="000B2C9A">
        <w:t>Smlou</w:t>
      </w:r>
      <w:r w:rsidR="00C75482">
        <w:t xml:space="preserve">vy, </w:t>
      </w:r>
      <w:r w:rsidRPr="00B83DA4">
        <w:t xml:space="preserve">ne však dříve než po obdržení informace od </w:t>
      </w:r>
      <w:r w:rsidR="00436DBA">
        <w:t>Kupujícího</w:t>
      </w:r>
      <w:r w:rsidRPr="00B83DA4">
        <w:t xml:space="preserve">, že jsou místa instalace </w:t>
      </w:r>
      <w:r w:rsidR="00EC70C4">
        <w:t>PA</w:t>
      </w:r>
      <w:r w:rsidRPr="00B83DA4">
        <w:t xml:space="preserve"> řádně připravena </w:t>
      </w:r>
      <w:r w:rsidR="00A569BD">
        <w:t xml:space="preserve">k předání </w:t>
      </w:r>
      <w:r w:rsidR="001C0AEA">
        <w:t>Prodávajícímu</w:t>
      </w:r>
      <w:r w:rsidR="00A569BD">
        <w:t xml:space="preserve"> k realizaci plnění.</w:t>
      </w:r>
    </w:p>
    <w:p w14:paraId="3F1337C1" w14:textId="525B78CA" w:rsidR="00DE0A8E" w:rsidRDefault="00DE0A8E" w:rsidP="00181217">
      <w:pPr>
        <w:pStyle w:val="Odstavecseseznamem"/>
        <w:numPr>
          <w:ilvl w:val="1"/>
          <w:numId w:val="8"/>
        </w:numPr>
        <w:spacing w:after="60"/>
        <w:ind w:left="851" w:hanging="425"/>
        <w:contextualSpacing w:val="0"/>
        <w:jc w:val="both"/>
      </w:pPr>
      <w:r>
        <w:t>Z</w:t>
      </w:r>
      <w:r w:rsidRPr="00DE0A8E">
        <w:t xml:space="preserve">ajistit inicializaci (oživení) </w:t>
      </w:r>
      <w:r w:rsidR="00E95E02">
        <w:t xml:space="preserve">a předání do produktivního provozu </w:t>
      </w:r>
      <w:r w:rsidRPr="00DE0A8E">
        <w:t xml:space="preserve">všech </w:t>
      </w:r>
      <w:r w:rsidR="00EC70C4">
        <w:t>PA</w:t>
      </w:r>
      <w:r w:rsidRPr="00DE0A8E">
        <w:t xml:space="preserve"> </w:t>
      </w:r>
      <w:r w:rsidR="00EF1EB1">
        <w:t xml:space="preserve">a </w:t>
      </w:r>
      <w:r w:rsidR="009C477F">
        <w:t>DC</w:t>
      </w:r>
      <w:r w:rsidR="00EF1EB1">
        <w:t xml:space="preserve"> </w:t>
      </w:r>
      <w:r w:rsidRPr="00DE0A8E">
        <w:t xml:space="preserve">včetně odzkoušení všech požadovaných funkcionalit dle této </w:t>
      </w:r>
      <w:r w:rsidR="000B2C9A">
        <w:t>Smlou</w:t>
      </w:r>
      <w:r w:rsidRPr="00DE0A8E">
        <w:t>vy</w:t>
      </w:r>
      <w:r>
        <w:t>.</w:t>
      </w:r>
    </w:p>
    <w:p w14:paraId="2A033CC6" w14:textId="7CEB3F3B" w:rsidR="00FD2AB8" w:rsidRDefault="00930D39" w:rsidP="00210208">
      <w:pPr>
        <w:pStyle w:val="Odstavecseseznamem"/>
        <w:numPr>
          <w:ilvl w:val="1"/>
          <w:numId w:val="8"/>
        </w:numPr>
        <w:spacing w:after="60"/>
        <w:ind w:left="851" w:hanging="425"/>
        <w:contextualSpacing w:val="0"/>
        <w:jc w:val="both"/>
      </w:pPr>
      <w:r>
        <w:t>Zajistit</w:t>
      </w:r>
      <w:r w:rsidR="00646EAB" w:rsidRPr="00646EAB">
        <w:t xml:space="preserve"> dodávky termopapíru do </w:t>
      </w:r>
      <w:r w:rsidR="00EC70C4">
        <w:t>PA</w:t>
      </w:r>
      <w:r w:rsidR="00646EAB" w:rsidRPr="00646EAB">
        <w:t xml:space="preserve"> dle provozní potřeby </w:t>
      </w:r>
      <w:r w:rsidR="00436DBA">
        <w:t>Kupujícího</w:t>
      </w:r>
      <w:r w:rsidR="00646EAB" w:rsidRPr="00646EAB">
        <w:t xml:space="preserve"> a dodávky náhradních dílů</w:t>
      </w:r>
      <w:r w:rsidR="00FD2AB8">
        <w:t xml:space="preserve"> po dobu minimálně </w:t>
      </w:r>
      <w:r w:rsidR="00FD2AB8" w:rsidRPr="004537F2">
        <w:t>1</w:t>
      </w:r>
      <w:r w:rsidR="00C5560C" w:rsidRPr="004537F2">
        <w:t>5</w:t>
      </w:r>
      <w:r w:rsidR="00FD2AB8">
        <w:t xml:space="preserve"> let od instalace posledního dodaného </w:t>
      </w:r>
      <w:r w:rsidR="00290F66">
        <w:t>PA</w:t>
      </w:r>
      <w:r w:rsidR="00FD2AB8">
        <w:t>.</w:t>
      </w:r>
    </w:p>
    <w:p w14:paraId="28EE8172" w14:textId="28D5A4E1" w:rsidR="00DE0A8E" w:rsidRDefault="00930D39" w:rsidP="00181217">
      <w:pPr>
        <w:pStyle w:val="Odstavecseseznamem"/>
        <w:numPr>
          <w:ilvl w:val="1"/>
          <w:numId w:val="8"/>
        </w:numPr>
        <w:spacing w:after="60"/>
        <w:ind w:left="851" w:hanging="425"/>
        <w:contextualSpacing w:val="0"/>
        <w:jc w:val="both"/>
      </w:pPr>
      <w:r>
        <w:t>Zajistit</w:t>
      </w:r>
      <w:r w:rsidR="008E6C3B">
        <w:t xml:space="preserve"> </w:t>
      </w:r>
      <w:r w:rsidR="00E55A2D" w:rsidRPr="00E55A2D">
        <w:t xml:space="preserve">servisní </w:t>
      </w:r>
      <w:r w:rsidR="00210208">
        <w:t>a profylaktick</w:t>
      </w:r>
      <w:r>
        <w:t>é</w:t>
      </w:r>
      <w:r w:rsidR="00210208">
        <w:t xml:space="preserve"> činnosti </w:t>
      </w:r>
      <w:r w:rsidR="00E55A2D" w:rsidRPr="00E55A2D">
        <w:t xml:space="preserve">po dobu </w:t>
      </w:r>
      <w:r w:rsidR="00210208">
        <w:t xml:space="preserve">minimálně </w:t>
      </w:r>
      <w:r w:rsidR="00E55A2D" w:rsidRPr="004537F2">
        <w:t>1</w:t>
      </w:r>
      <w:r w:rsidR="00520B2E" w:rsidRPr="004537F2">
        <w:t>5</w:t>
      </w:r>
      <w:r w:rsidR="00210208" w:rsidRPr="004537F2">
        <w:t xml:space="preserve"> </w:t>
      </w:r>
      <w:r w:rsidR="00E55A2D" w:rsidRPr="004537F2">
        <w:t>le</w:t>
      </w:r>
      <w:r w:rsidR="00E55A2D" w:rsidRPr="00E55A2D">
        <w:t xml:space="preserve">t od instalace posledního dodaného </w:t>
      </w:r>
      <w:r w:rsidR="00290F66">
        <w:t>PA</w:t>
      </w:r>
      <w:r w:rsidR="00E55A2D" w:rsidRPr="00E55A2D">
        <w:t>.</w:t>
      </w:r>
    </w:p>
    <w:p w14:paraId="56C84502" w14:textId="7C9066C5" w:rsidR="00F86A78" w:rsidRDefault="00436DBA" w:rsidP="00F86A78">
      <w:pPr>
        <w:pStyle w:val="Odstavecseseznamem"/>
        <w:numPr>
          <w:ilvl w:val="0"/>
          <w:numId w:val="6"/>
        </w:numPr>
        <w:spacing w:after="60"/>
        <w:ind w:left="425" w:hanging="425"/>
        <w:contextualSpacing w:val="0"/>
        <w:jc w:val="both"/>
      </w:pPr>
      <w:bookmarkStart w:id="2" w:name="_Hlk206402466"/>
      <w:r>
        <w:t>Kupující</w:t>
      </w:r>
      <w:r w:rsidR="00F86A78">
        <w:t xml:space="preserve"> se zavazuje:</w:t>
      </w:r>
    </w:p>
    <w:bookmarkEnd w:id="2"/>
    <w:p w14:paraId="4BEDEEFE" w14:textId="2679376D" w:rsidR="00933091" w:rsidRDefault="00933091" w:rsidP="00AA5022">
      <w:pPr>
        <w:pStyle w:val="Odstavecseseznamem"/>
        <w:numPr>
          <w:ilvl w:val="1"/>
          <w:numId w:val="6"/>
        </w:numPr>
        <w:spacing w:after="60"/>
        <w:ind w:left="851" w:hanging="425"/>
        <w:contextualSpacing w:val="0"/>
        <w:jc w:val="both"/>
      </w:pPr>
      <w:r>
        <w:t>P</w:t>
      </w:r>
      <w:r w:rsidRPr="00933091">
        <w:t xml:space="preserve">řipravit nejpozději </w:t>
      </w:r>
      <w:r>
        <w:t>7</w:t>
      </w:r>
      <w:r w:rsidRPr="00933091">
        <w:t xml:space="preserve"> dní před termínem pro dodání a instalac</w:t>
      </w:r>
      <w:r w:rsidR="00A67C08">
        <w:t>i</w:t>
      </w:r>
      <w:r w:rsidRPr="00933091">
        <w:t xml:space="preserve"> </w:t>
      </w:r>
      <w:r>
        <w:t xml:space="preserve">PA </w:t>
      </w:r>
      <w:r w:rsidRPr="00933091">
        <w:t xml:space="preserve">místa pro umístění PA </w:t>
      </w:r>
      <w:r>
        <w:t xml:space="preserve">a </w:t>
      </w:r>
      <w:r w:rsidRPr="00933091">
        <w:t>informovat písemně Prodávajícího o provedení této stavební přípravy</w:t>
      </w:r>
      <w:r>
        <w:t>.</w:t>
      </w:r>
    </w:p>
    <w:p w14:paraId="5C0C3C96" w14:textId="0DE2AC05" w:rsidR="00F86A78" w:rsidRDefault="00F86A78" w:rsidP="00AA5022">
      <w:pPr>
        <w:pStyle w:val="Odstavecseseznamem"/>
        <w:numPr>
          <w:ilvl w:val="1"/>
          <w:numId w:val="6"/>
        </w:numPr>
        <w:spacing w:after="60"/>
        <w:ind w:left="851" w:hanging="425"/>
        <w:contextualSpacing w:val="0"/>
        <w:jc w:val="both"/>
      </w:pPr>
      <w:r>
        <w:t>P</w:t>
      </w:r>
      <w:r w:rsidRPr="00F86A78">
        <w:t xml:space="preserve">řevzít </w:t>
      </w:r>
      <w:r>
        <w:t xml:space="preserve">předmět plnění této </w:t>
      </w:r>
      <w:r w:rsidR="000B2C9A">
        <w:t>Smlou</w:t>
      </w:r>
      <w:r>
        <w:t xml:space="preserve">vy </w:t>
      </w:r>
      <w:r w:rsidRPr="00F86A78">
        <w:t>ihned po jeho kompletní instalaci a odzkoušení všech požadovaných funkcionalit</w:t>
      </w:r>
      <w:r>
        <w:t>.</w:t>
      </w:r>
    </w:p>
    <w:p w14:paraId="629D414A" w14:textId="31020DCA" w:rsidR="00F86A78" w:rsidRDefault="00F86A78" w:rsidP="00AA5022">
      <w:pPr>
        <w:pStyle w:val="Odstavecseseznamem"/>
        <w:numPr>
          <w:ilvl w:val="1"/>
          <w:numId w:val="6"/>
        </w:numPr>
        <w:spacing w:after="60"/>
        <w:ind w:left="851" w:hanging="425"/>
        <w:contextualSpacing w:val="0"/>
        <w:jc w:val="both"/>
      </w:pPr>
      <w:r>
        <w:t>Z</w:t>
      </w:r>
      <w:r w:rsidRPr="00F86A78">
        <w:t xml:space="preserve">ajistit přítomnost svých </w:t>
      </w:r>
      <w:r>
        <w:t>určených osob</w:t>
      </w:r>
      <w:r w:rsidRPr="00F86A78">
        <w:t xml:space="preserve"> pro </w:t>
      </w:r>
      <w:r>
        <w:t xml:space="preserve">školení, </w:t>
      </w:r>
      <w:r w:rsidRPr="00F86A78">
        <w:t xml:space="preserve">v opačném případě není </w:t>
      </w:r>
      <w:r w:rsidR="001C0AEA">
        <w:t>Prodávající</w:t>
      </w:r>
      <w:r w:rsidRPr="00F86A78">
        <w:t xml:space="preserve"> povinen školení poskytnout</w:t>
      </w:r>
      <w:r>
        <w:t>.</w:t>
      </w:r>
    </w:p>
    <w:p w14:paraId="015646FB" w14:textId="57CF9E5A" w:rsidR="006F2668" w:rsidRDefault="00F86A78" w:rsidP="00AA5022">
      <w:pPr>
        <w:pStyle w:val="Odstavecseseznamem"/>
        <w:numPr>
          <w:ilvl w:val="1"/>
          <w:numId w:val="6"/>
        </w:numPr>
        <w:spacing w:after="60"/>
        <w:ind w:left="851" w:hanging="425"/>
        <w:contextualSpacing w:val="0"/>
        <w:jc w:val="both"/>
      </w:pPr>
      <w:r>
        <w:t xml:space="preserve">Uhradit včas </w:t>
      </w:r>
      <w:r w:rsidR="001C0AEA">
        <w:t>Prodávajícímu</w:t>
      </w:r>
      <w:r>
        <w:t xml:space="preserve"> cenu dle této </w:t>
      </w:r>
      <w:r w:rsidR="000B2C9A">
        <w:t>Smlou</w:t>
      </w:r>
      <w:r>
        <w:t>vy.</w:t>
      </w:r>
    </w:p>
    <w:p w14:paraId="735BE551" w14:textId="17DD60A0" w:rsidR="00101CD5" w:rsidRPr="00050935" w:rsidRDefault="00101CD5" w:rsidP="00F86A78">
      <w:pPr>
        <w:pStyle w:val="Odstavecseseznamem"/>
        <w:numPr>
          <w:ilvl w:val="0"/>
          <w:numId w:val="6"/>
        </w:numPr>
        <w:spacing w:after="60"/>
        <w:ind w:left="425" w:hanging="425"/>
        <w:contextualSpacing w:val="0"/>
        <w:jc w:val="both"/>
      </w:pPr>
      <w:r w:rsidRPr="00050935">
        <w:t xml:space="preserve">Místem plnění je </w:t>
      </w:r>
      <w:r w:rsidR="00C3307F" w:rsidRPr="00050935">
        <w:t>Liberec.</w:t>
      </w:r>
      <w:r w:rsidRPr="00050935">
        <w:t xml:space="preserve"> </w:t>
      </w:r>
    </w:p>
    <w:p w14:paraId="55D534C4" w14:textId="1F9BAF0A" w:rsidR="00F86A78" w:rsidRDefault="00546FCB" w:rsidP="00F86A78">
      <w:pPr>
        <w:pStyle w:val="Odstavecseseznamem"/>
        <w:numPr>
          <w:ilvl w:val="0"/>
          <w:numId w:val="6"/>
        </w:numPr>
        <w:spacing w:after="60"/>
        <w:ind w:left="425" w:hanging="425"/>
        <w:contextualSpacing w:val="0"/>
        <w:jc w:val="both"/>
      </w:pPr>
      <w:r>
        <w:t xml:space="preserve">O předání předmětu plnění </w:t>
      </w:r>
      <w:r w:rsidR="00A967CA">
        <w:t xml:space="preserve">či jakékoli jeho části </w:t>
      </w:r>
      <w:r>
        <w:t xml:space="preserve">bude vždy sepsán písemný předávací (akceptační) protokol podepsaný oprávněnými zástupci obou </w:t>
      </w:r>
      <w:r w:rsidR="00B52B2A">
        <w:t>S</w:t>
      </w:r>
      <w:r>
        <w:t>mluvních stran</w:t>
      </w:r>
      <w:r w:rsidR="0019764E">
        <w:t>.</w:t>
      </w:r>
    </w:p>
    <w:p w14:paraId="0D2573CD" w14:textId="519CEB5F" w:rsidR="003267DF" w:rsidRDefault="003267DF" w:rsidP="00F86A78">
      <w:pPr>
        <w:pStyle w:val="Odstavecseseznamem"/>
        <w:numPr>
          <w:ilvl w:val="0"/>
          <w:numId w:val="6"/>
        </w:numPr>
        <w:spacing w:after="60"/>
        <w:ind w:left="425" w:hanging="425"/>
        <w:contextualSpacing w:val="0"/>
        <w:jc w:val="both"/>
      </w:pPr>
      <w:r w:rsidRPr="003267DF">
        <w:t xml:space="preserve">V případě prodlení </w:t>
      </w:r>
      <w:r w:rsidR="00ED4B26">
        <w:t>Kupujícího</w:t>
      </w:r>
      <w:r w:rsidRPr="003267DF">
        <w:t xml:space="preserve"> s plněním některé jeho povinnosti dle této </w:t>
      </w:r>
      <w:r w:rsidR="000B2C9A">
        <w:t>Smlou</w:t>
      </w:r>
      <w:r w:rsidRPr="003267DF">
        <w:t>vy se termín uvedený v odst</w:t>
      </w:r>
      <w:r>
        <w:t>avci</w:t>
      </w:r>
      <w:r w:rsidRPr="003267DF">
        <w:t xml:space="preserve"> 1</w:t>
      </w:r>
      <w:r w:rsidR="00671359">
        <w:t>.</w:t>
      </w:r>
      <w:r w:rsidRPr="003267DF">
        <w:t xml:space="preserve"> tohoto článku prodlužuje o příslušný počet dní, po které byl </w:t>
      </w:r>
      <w:r w:rsidR="00ED4B26">
        <w:t>Kupující</w:t>
      </w:r>
      <w:r w:rsidRPr="003267DF">
        <w:t xml:space="preserve"> v prodlení.</w:t>
      </w:r>
    </w:p>
    <w:p w14:paraId="2AFB534A" w14:textId="76A7CF67" w:rsidR="00BB368E" w:rsidRPr="00F86A78" w:rsidRDefault="00BB368E" w:rsidP="00F86A78">
      <w:pPr>
        <w:pStyle w:val="Odstavecseseznamem"/>
        <w:numPr>
          <w:ilvl w:val="0"/>
          <w:numId w:val="6"/>
        </w:numPr>
        <w:spacing w:after="60"/>
        <w:ind w:left="425" w:hanging="425"/>
        <w:contextualSpacing w:val="0"/>
        <w:jc w:val="both"/>
      </w:pPr>
      <w:r w:rsidRPr="00BB368E">
        <w:t xml:space="preserve">Ve vztahu k termínu plnění si </w:t>
      </w:r>
      <w:r w:rsidR="00436DBA">
        <w:t>Kupující</w:t>
      </w:r>
      <w:r w:rsidRPr="00BB368E">
        <w:t xml:space="preserve"> vyhrazuje, a to v souladu s ust</w:t>
      </w:r>
      <w:r>
        <w:t>anovením</w:t>
      </w:r>
      <w:r w:rsidRPr="00BB368E">
        <w:t xml:space="preserve"> § 100 odst</w:t>
      </w:r>
      <w:r w:rsidR="00ED20A3">
        <w:t>avce </w:t>
      </w:r>
      <w:r w:rsidRPr="00BB368E">
        <w:t>1 ZZVZ, tzv. vyhrazenou změnu závazku spočívající v možnosti prodloužení termínu dodání</w:t>
      </w:r>
      <w:r w:rsidR="000F0178">
        <w:t>,</w:t>
      </w:r>
      <w:r w:rsidRPr="00BB368E">
        <w:t xml:space="preserve"> instalace</w:t>
      </w:r>
      <w:r w:rsidR="000F0178">
        <w:t xml:space="preserve"> a inicializace</w:t>
      </w:r>
      <w:r w:rsidRPr="00BB368E">
        <w:t xml:space="preserve"> </w:t>
      </w:r>
      <w:r>
        <w:t>předmětu plnění</w:t>
      </w:r>
      <w:r w:rsidRPr="00BB368E">
        <w:t xml:space="preserve"> výlučně z těchto následujících důvodů, a to pouze v rozsahu, kdy konkrétní zde vymezené důvody prokazatelně trvaly:</w:t>
      </w:r>
    </w:p>
    <w:p w14:paraId="07EA0ED5" w14:textId="2BC16124" w:rsidR="00BB368E" w:rsidRDefault="001C0AEA" w:rsidP="00AA5022">
      <w:pPr>
        <w:pStyle w:val="Odstavecseseznamem"/>
        <w:numPr>
          <w:ilvl w:val="1"/>
          <w:numId w:val="6"/>
        </w:numPr>
        <w:spacing w:after="60"/>
        <w:ind w:left="851" w:hanging="425"/>
        <w:contextualSpacing w:val="0"/>
        <w:jc w:val="both"/>
      </w:pPr>
      <w:r>
        <w:t>Prodávající</w:t>
      </w:r>
      <w:r w:rsidR="00BB368E" w:rsidRPr="00BB368E">
        <w:t xml:space="preserve"> prokáže, že zpoždění bylo zaviněno vyšší mocí</w:t>
      </w:r>
      <w:r w:rsidR="00BB368E">
        <w:t>.</w:t>
      </w:r>
    </w:p>
    <w:p w14:paraId="0AF14B6C" w14:textId="010A6683" w:rsidR="00BB368E" w:rsidRDefault="00BB368E" w:rsidP="00405250">
      <w:pPr>
        <w:spacing w:after="60"/>
        <w:ind w:left="426"/>
        <w:jc w:val="both"/>
      </w:pPr>
      <w:r w:rsidRPr="00BB368E">
        <w:t xml:space="preserve">Nastane-li jakákoliv skutečnost uvedena výše v tomto </w:t>
      </w:r>
      <w:r w:rsidR="00261138">
        <w:t>ujednání</w:t>
      </w:r>
      <w:r w:rsidRPr="00BB368E">
        <w:t xml:space="preserve">, lhůta plnění se vždy </w:t>
      </w:r>
      <w:r w:rsidR="0017519D" w:rsidRPr="00BB368E">
        <w:t>prodl</w:t>
      </w:r>
      <w:r w:rsidR="0017519D">
        <w:t>ouží</w:t>
      </w:r>
      <w:r w:rsidR="0017519D" w:rsidRPr="00BB368E">
        <w:t xml:space="preserve"> </w:t>
      </w:r>
      <w:r w:rsidRPr="00BB368E">
        <w:t>pouze o dobu, kdy výše uvedené skutečnosti prokazatelně trvaly</w:t>
      </w:r>
      <w:r w:rsidR="00CF4394">
        <w:t>.</w:t>
      </w:r>
      <w:r w:rsidR="0017519D">
        <w:t xml:space="preserve"> </w:t>
      </w:r>
      <w:r w:rsidR="00436DBA">
        <w:t>Kupující</w:t>
      </w:r>
      <w:r w:rsidRPr="00BB368E">
        <w:t xml:space="preserve"> a </w:t>
      </w:r>
      <w:r w:rsidR="001C0AEA">
        <w:t>Prodávající</w:t>
      </w:r>
      <w:r w:rsidRPr="00BB368E">
        <w:t xml:space="preserve"> v této souvislosti uzavřou dodatek k této </w:t>
      </w:r>
      <w:r w:rsidR="000B2C9A">
        <w:t>Smlou</w:t>
      </w:r>
      <w:r w:rsidRPr="00BB368E">
        <w:t>vě.</w:t>
      </w:r>
    </w:p>
    <w:p w14:paraId="405F0D51" w14:textId="6EE96215" w:rsidR="00A569BD" w:rsidRDefault="00ED20A3" w:rsidP="007B2DBA">
      <w:pPr>
        <w:pStyle w:val="Nadpis1"/>
        <w:spacing w:after="120"/>
        <w:ind w:left="567" w:hanging="567"/>
        <w:jc w:val="center"/>
        <w:rPr>
          <w:color w:val="auto"/>
        </w:rPr>
      </w:pPr>
      <w:r w:rsidRPr="00ED20A3">
        <w:rPr>
          <w:color w:val="auto"/>
        </w:rPr>
        <w:lastRenderedPageBreak/>
        <w:t>cen</w:t>
      </w:r>
      <w:r w:rsidR="00BE08F0">
        <w:rPr>
          <w:color w:val="auto"/>
        </w:rPr>
        <w:t>y</w:t>
      </w:r>
      <w:r w:rsidRPr="00ED20A3">
        <w:rPr>
          <w:color w:val="auto"/>
        </w:rPr>
        <w:t xml:space="preserve"> </w:t>
      </w:r>
      <w:r w:rsidR="00BE08F0">
        <w:rPr>
          <w:color w:val="auto"/>
        </w:rPr>
        <w:t xml:space="preserve">předmětu plnění </w:t>
      </w:r>
      <w:r w:rsidRPr="00ED20A3">
        <w:rPr>
          <w:color w:val="auto"/>
        </w:rPr>
        <w:t>a platební podmínky</w:t>
      </w:r>
    </w:p>
    <w:p w14:paraId="3B445A69" w14:textId="6362397F" w:rsidR="00ED20A3" w:rsidRDefault="00436DBA" w:rsidP="00AA5022">
      <w:pPr>
        <w:pStyle w:val="Odstavecseseznamem"/>
        <w:numPr>
          <w:ilvl w:val="0"/>
          <w:numId w:val="19"/>
        </w:numPr>
        <w:spacing w:after="60"/>
        <w:ind w:left="426" w:hanging="426"/>
        <w:contextualSpacing w:val="0"/>
        <w:jc w:val="both"/>
      </w:pPr>
      <w:r>
        <w:t>Kupující</w:t>
      </w:r>
      <w:r w:rsidR="00AA5022" w:rsidRPr="00AA5022">
        <w:t xml:space="preserve"> se zavazuje za řádné a včasné dodání kompletního </w:t>
      </w:r>
      <w:r w:rsidR="00E95E02">
        <w:t>p</w:t>
      </w:r>
      <w:r w:rsidR="00AA5022" w:rsidRPr="00AA5022">
        <w:t xml:space="preserve">ředmětu </w:t>
      </w:r>
      <w:r w:rsidR="00E95E02">
        <w:t>plnění</w:t>
      </w:r>
      <w:r w:rsidR="00AA5022" w:rsidRPr="00AA5022">
        <w:t xml:space="preserve">, převod vlastnického práva </w:t>
      </w:r>
      <w:r w:rsidR="00E95E02">
        <w:t>předmětu plnění</w:t>
      </w:r>
      <w:r w:rsidR="000E7B83">
        <w:t xml:space="preserve">, </w:t>
      </w:r>
      <w:r w:rsidR="00AA5022" w:rsidRPr="00AA5022">
        <w:t>jeho odbornou instalaci</w:t>
      </w:r>
      <w:r w:rsidR="003F7E8C">
        <w:t>, inicializaci</w:t>
      </w:r>
      <w:r w:rsidR="00AA5022" w:rsidRPr="00AA5022">
        <w:t xml:space="preserve"> a </w:t>
      </w:r>
      <w:r w:rsidR="000E7B83">
        <w:t>předání do produktivního provozu</w:t>
      </w:r>
      <w:r w:rsidR="00AA5022" w:rsidRPr="00AA5022">
        <w:t xml:space="preserve"> zaplatit </w:t>
      </w:r>
      <w:r w:rsidR="001C0AEA">
        <w:t>Prodávajícímu</w:t>
      </w:r>
      <w:r w:rsidR="000E7B83">
        <w:t xml:space="preserve"> </w:t>
      </w:r>
      <w:r w:rsidR="00A67C08">
        <w:t>odměnu</w:t>
      </w:r>
      <w:r w:rsidR="00A67C08" w:rsidRPr="00AA5022">
        <w:t xml:space="preserve"> </w:t>
      </w:r>
      <w:r w:rsidR="00A67C08">
        <w:t>uvedenou v</w:t>
      </w:r>
      <w:r w:rsidR="00841F43">
        <w:t> Příloze č. 4.</w:t>
      </w:r>
    </w:p>
    <w:p w14:paraId="732ABFCC" w14:textId="5D8B58EE" w:rsidR="007B2DBA" w:rsidRDefault="00392D61" w:rsidP="00AA5022">
      <w:pPr>
        <w:pStyle w:val="Odstavecseseznamem"/>
        <w:numPr>
          <w:ilvl w:val="0"/>
          <w:numId w:val="19"/>
        </w:numPr>
        <w:spacing w:after="60"/>
        <w:ind w:left="426" w:hanging="426"/>
        <w:contextualSpacing w:val="0"/>
        <w:jc w:val="both"/>
      </w:pPr>
      <w:r>
        <w:t>Cen</w:t>
      </w:r>
      <w:r w:rsidR="00BE08F0">
        <w:t>y</w:t>
      </w:r>
      <w:r>
        <w:t xml:space="preserve"> </w:t>
      </w:r>
      <w:r w:rsidR="00BE08F0">
        <w:t xml:space="preserve">předmětu plnění </w:t>
      </w:r>
      <w:r>
        <w:t xml:space="preserve">jsou uvedeny v Příloze č. </w:t>
      </w:r>
      <w:r w:rsidR="00050935">
        <w:t>4</w:t>
      </w:r>
      <w:r>
        <w:t xml:space="preserve">, která je nedílnou součástí této </w:t>
      </w:r>
      <w:r w:rsidR="000B2C9A">
        <w:t>Smlou</w:t>
      </w:r>
      <w:r>
        <w:t>vy.</w:t>
      </w:r>
    </w:p>
    <w:p w14:paraId="103C391E" w14:textId="4419F245" w:rsidR="000B2C9A" w:rsidRDefault="00043BA9" w:rsidP="00AA5022">
      <w:pPr>
        <w:pStyle w:val="Odstavecseseznamem"/>
        <w:numPr>
          <w:ilvl w:val="0"/>
          <w:numId w:val="19"/>
        </w:numPr>
        <w:spacing w:after="60"/>
        <w:ind w:left="426" w:hanging="426"/>
        <w:contextualSpacing w:val="0"/>
        <w:jc w:val="both"/>
      </w:pPr>
      <w:r>
        <w:t>Smluvní strany</w:t>
      </w:r>
      <w:r w:rsidR="000B2C9A" w:rsidRPr="000B2C9A">
        <w:t xml:space="preserve"> se dohodly, že </w:t>
      </w:r>
      <w:r w:rsidR="000B2C9A">
        <w:t>ceny</w:t>
      </w:r>
      <w:r w:rsidR="000B2C9A" w:rsidRPr="000B2C9A">
        <w:t xml:space="preserve"> dle této </w:t>
      </w:r>
      <w:r w:rsidR="000B2C9A">
        <w:t>Smlou</w:t>
      </w:r>
      <w:r w:rsidR="000B2C9A" w:rsidRPr="000B2C9A">
        <w:t>vy j</w:t>
      </w:r>
      <w:r w:rsidR="00F11D5C">
        <w:t>sou</w:t>
      </w:r>
      <w:r w:rsidR="000B2C9A" w:rsidRPr="000B2C9A">
        <w:t xml:space="preserve"> </w:t>
      </w:r>
      <w:r w:rsidR="00261138">
        <w:t>sjednány</w:t>
      </w:r>
      <w:r w:rsidR="00261138" w:rsidRPr="000B2C9A">
        <w:t xml:space="preserve"> </w:t>
      </w:r>
      <w:r w:rsidR="000B2C9A" w:rsidRPr="000B2C9A">
        <w:t>jako nejvýše přípustn</w:t>
      </w:r>
      <w:r w:rsidR="00DC3D1F">
        <w:t>é</w:t>
      </w:r>
      <w:r w:rsidR="000B2C9A" w:rsidRPr="000B2C9A">
        <w:t xml:space="preserve"> a platn</w:t>
      </w:r>
      <w:r w:rsidR="00DC3D1F">
        <w:t>é</w:t>
      </w:r>
      <w:r w:rsidR="000B2C9A" w:rsidRPr="000B2C9A">
        <w:t xml:space="preserve"> po celou dobu plnění dle této </w:t>
      </w:r>
      <w:r w:rsidR="000B2C9A">
        <w:t>Smlou</w:t>
      </w:r>
      <w:r w:rsidR="000B2C9A" w:rsidRPr="000B2C9A">
        <w:t>vy. Cen</w:t>
      </w:r>
      <w:r w:rsidR="00F11D5C">
        <w:t>y</w:t>
      </w:r>
      <w:r w:rsidR="000B2C9A" w:rsidRPr="000B2C9A">
        <w:t xml:space="preserve"> zahrnuj</w:t>
      </w:r>
      <w:r w:rsidR="00F11D5C">
        <w:t>í</w:t>
      </w:r>
      <w:r w:rsidR="000B2C9A" w:rsidRPr="000B2C9A">
        <w:t xml:space="preserve"> veškeré náklady, činnosti a prostředky </w:t>
      </w:r>
      <w:r w:rsidR="001C0AEA">
        <w:t>Prodávajícího</w:t>
      </w:r>
      <w:r w:rsidR="000B2C9A" w:rsidRPr="000B2C9A">
        <w:t xml:space="preserve"> nutné k řádnému a včasnému plnění této </w:t>
      </w:r>
      <w:r w:rsidR="000B2C9A">
        <w:t>Smlou</w:t>
      </w:r>
      <w:r w:rsidR="000B2C9A" w:rsidRPr="000B2C9A">
        <w:t xml:space="preserve">vy, a to včetně dopravy </w:t>
      </w:r>
      <w:r w:rsidR="00DC3D1F">
        <w:t>předmětu plnění</w:t>
      </w:r>
      <w:r w:rsidR="000B2C9A" w:rsidRPr="000B2C9A">
        <w:t xml:space="preserve"> do místa plnění a případných dalších činností nebo plnění, která nejsou ve </w:t>
      </w:r>
      <w:r w:rsidR="000B2C9A">
        <w:t>Smlou</w:t>
      </w:r>
      <w:r w:rsidR="000B2C9A" w:rsidRPr="000B2C9A">
        <w:t xml:space="preserve">vě explicitně uvedena, ale </w:t>
      </w:r>
      <w:r w:rsidR="001C0AEA">
        <w:t>Prodávající</w:t>
      </w:r>
      <w:r w:rsidR="00F11D5C">
        <w:t xml:space="preserve"> </w:t>
      </w:r>
      <w:r w:rsidR="000B2C9A" w:rsidRPr="000B2C9A">
        <w:t xml:space="preserve">o nich jako odborník ví nebo by měl vědět, že jsou nezbytné pro řádné a včasné plnění dle této </w:t>
      </w:r>
      <w:r w:rsidR="000B2C9A">
        <w:t>Smlou</w:t>
      </w:r>
      <w:r w:rsidR="000B2C9A" w:rsidRPr="000B2C9A">
        <w:t>vy. Provedení takových činností v žádném případě nenavyšuje cen</w:t>
      </w:r>
      <w:r w:rsidR="00F11D5C">
        <w:t>y</w:t>
      </w:r>
      <w:r w:rsidR="000B2C9A" w:rsidRPr="000B2C9A">
        <w:t xml:space="preserve"> </w:t>
      </w:r>
      <w:r w:rsidR="00261138">
        <w:t>sjednané</w:t>
      </w:r>
      <w:r w:rsidR="00261138" w:rsidRPr="000B2C9A">
        <w:t xml:space="preserve"> </w:t>
      </w:r>
      <w:r w:rsidR="000B2C9A" w:rsidRPr="000B2C9A">
        <w:t xml:space="preserve">dle této </w:t>
      </w:r>
      <w:r w:rsidR="000B2C9A">
        <w:t>Smlou</w:t>
      </w:r>
      <w:r w:rsidR="000B2C9A" w:rsidRPr="000B2C9A">
        <w:t>vy.</w:t>
      </w:r>
    </w:p>
    <w:p w14:paraId="7B83E496" w14:textId="0FAC9295" w:rsidR="00F03584" w:rsidRDefault="00F03584" w:rsidP="00F03584">
      <w:pPr>
        <w:pStyle w:val="Odstavecseseznamem"/>
        <w:spacing w:after="60"/>
        <w:ind w:left="426"/>
        <w:contextualSpacing w:val="0"/>
        <w:jc w:val="both"/>
      </w:pPr>
      <w:r w:rsidRPr="00F03584">
        <w:t xml:space="preserve">Výše </w:t>
      </w:r>
      <w:r>
        <w:t>cen</w:t>
      </w:r>
      <w:r w:rsidR="00A77025">
        <w:t>y</w:t>
      </w:r>
      <w:r>
        <w:t xml:space="preserve"> předmětu plnění </w:t>
      </w:r>
      <w:r w:rsidRPr="00F03584">
        <w:t>nesmí být měněna v souvislosti s hodnotou kursu české měny vůči zahraničním měnám či jinými faktory s vlivem na měnový kurs, stabilitou měny nebo cla.</w:t>
      </w:r>
    </w:p>
    <w:p w14:paraId="04C94B0C" w14:textId="06040FAB" w:rsidR="003A08CC" w:rsidRDefault="00043BA9" w:rsidP="00AA5022">
      <w:pPr>
        <w:pStyle w:val="Odstavecseseznamem"/>
        <w:numPr>
          <w:ilvl w:val="0"/>
          <w:numId w:val="19"/>
        </w:numPr>
        <w:spacing w:after="60"/>
        <w:ind w:left="426" w:hanging="426"/>
        <w:contextualSpacing w:val="0"/>
        <w:jc w:val="both"/>
      </w:pPr>
      <w:r>
        <w:t>Smluvní strany</w:t>
      </w:r>
      <w:r w:rsidR="00581A58" w:rsidRPr="00581A58">
        <w:t xml:space="preserve"> se dohodly, že úhrada ceny bude uskutečněna v českých korunách.</w:t>
      </w:r>
    </w:p>
    <w:p w14:paraId="6EE75777" w14:textId="33C983F6" w:rsidR="00897515" w:rsidRDefault="00897515" w:rsidP="00AA5022">
      <w:pPr>
        <w:pStyle w:val="Odstavecseseznamem"/>
        <w:numPr>
          <w:ilvl w:val="0"/>
          <w:numId w:val="19"/>
        </w:numPr>
        <w:spacing w:after="60"/>
        <w:ind w:left="426" w:hanging="426"/>
        <w:contextualSpacing w:val="0"/>
        <w:jc w:val="both"/>
      </w:pPr>
      <w:r w:rsidRPr="00897515">
        <w:t>K</w:t>
      </w:r>
      <w:r>
        <w:t> </w:t>
      </w:r>
      <w:r w:rsidRPr="00897515">
        <w:t>uvedené</w:t>
      </w:r>
      <w:r>
        <w:t xml:space="preserve"> ceně </w:t>
      </w:r>
      <w:r w:rsidRPr="00897515">
        <w:t>bude připočten</w:t>
      </w:r>
      <w:r>
        <w:t>a</w:t>
      </w:r>
      <w:r w:rsidRPr="00897515">
        <w:t xml:space="preserve"> DPH v zákonné sazbě platné v době fakturace, ke dni podpisu smlouvy činí tato sazba 21 %.</w:t>
      </w:r>
    </w:p>
    <w:p w14:paraId="7419F857" w14:textId="62B70F4B" w:rsidR="00581A58" w:rsidRDefault="00436DBA" w:rsidP="00AA5022">
      <w:pPr>
        <w:pStyle w:val="Odstavecseseznamem"/>
        <w:numPr>
          <w:ilvl w:val="0"/>
          <w:numId w:val="19"/>
        </w:numPr>
        <w:spacing w:after="60"/>
        <w:ind w:left="426" w:hanging="426"/>
        <w:contextualSpacing w:val="0"/>
        <w:jc w:val="both"/>
      </w:pPr>
      <w:r>
        <w:t>Kupující</w:t>
      </w:r>
      <w:r w:rsidR="00581A58" w:rsidRPr="00581A58">
        <w:t xml:space="preserve"> uhradí </w:t>
      </w:r>
      <w:r w:rsidR="001C0AEA">
        <w:t>Prodávajícímu</w:t>
      </w:r>
      <w:r w:rsidR="00581A58" w:rsidRPr="00581A58">
        <w:t xml:space="preserve"> cenu za </w:t>
      </w:r>
      <w:r w:rsidR="00581A58">
        <w:t xml:space="preserve">předmět </w:t>
      </w:r>
      <w:r w:rsidR="00581A58" w:rsidRPr="00581A58">
        <w:t xml:space="preserve">plnění ihned po </w:t>
      </w:r>
      <w:r w:rsidR="003A08CC">
        <w:t xml:space="preserve">jeho </w:t>
      </w:r>
      <w:r w:rsidR="00581A58" w:rsidRPr="00581A58">
        <w:t>řádném dodání a</w:t>
      </w:r>
      <w:r w:rsidR="008E4693">
        <w:t xml:space="preserve"> jeho</w:t>
      </w:r>
      <w:r w:rsidR="00581A58" w:rsidRPr="00581A58">
        <w:t xml:space="preserve"> protokolárním předání</w:t>
      </w:r>
      <w:r w:rsidR="008E4693">
        <w:t xml:space="preserve"> </w:t>
      </w:r>
      <w:r>
        <w:t>Kupujícímu</w:t>
      </w:r>
      <w:r w:rsidR="008E4693">
        <w:t>.</w:t>
      </w:r>
    </w:p>
    <w:p w14:paraId="74A58796" w14:textId="4E5B15E1" w:rsidR="0019764E" w:rsidRDefault="0019764E" w:rsidP="00581A58">
      <w:pPr>
        <w:pStyle w:val="Odstavecseseznamem"/>
        <w:spacing w:after="60"/>
        <w:ind w:left="426"/>
        <w:contextualSpacing w:val="0"/>
        <w:jc w:val="both"/>
      </w:pPr>
      <w:r w:rsidRPr="0019764E">
        <w:t xml:space="preserve">Úhrada profylaktických prohlídek </w:t>
      </w:r>
      <w:r w:rsidR="00EC70C4">
        <w:t>PA</w:t>
      </w:r>
      <w:r w:rsidR="001D64C1">
        <w:t xml:space="preserve"> </w:t>
      </w:r>
      <w:r w:rsidRPr="0019764E">
        <w:t xml:space="preserve">proběhne vždy po uskutečnění prohlídky a po </w:t>
      </w:r>
      <w:r w:rsidR="009B0710">
        <w:t xml:space="preserve">protokolárním </w:t>
      </w:r>
      <w:r w:rsidRPr="0019764E">
        <w:t xml:space="preserve">předání </w:t>
      </w:r>
      <w:r w:rsidR="001D64C1">
        <w:t>(akceptaci) vzájemně odsouhlaseného</w:t>
      </w:r>
      <w:r w:rsidRPr="0019764E">
        <w:t xml:space="preserve"> záznamu o provedení prohlídky každého jednotlivého </w:t>
      </w:r>
      <w:r w:rsidR="00290F66">
        <w:t>PA</w:t>
      </w:r>
      <w:r w:rsidRPr="0019764E">
        <w:t>.</w:t>
      </w:r>
    </w:p>
    <w:p w14:paraId="0F890883" w14:textId="37531FDA" w:rsidR="005D1629" w:rsidRDefault="001C0AEA" w:rsidP="00AA5022">
      <w:pPr>
        <w:pStyle w:val="Odstavecseseznamem"/>
        <w:numPr>
          <w:ilvl w:val="0"/>
          <w:numId w:val="19"/>
        </w:numPr>
        <w:spacing w:after="60"/>
        <w:ind w:left="426" w:hanging="426"/>
        <w:contextualSpacing w:val="0"/>
        <w:jc w:val="both"/>
      </w:pPr>
      <w:r>
        <w:t>Prodávající</w:t>
      </w:r>
      <w:r w:rsidR="005D1629">
        <w:t xml:space="preserve"> </w:t>
      </w:r>
      <w:r w:rsidR="005D1629" w:rsidRPr="005D1629">
        <w:t xml:space="preserve">je oprávněn vystavit fakturu nejdříve den následující po dni protokolárního předání </w:t>
      </w:r>
      <w:r w:rsidR="005D1629">
        <w:t>p</w:t>
      </w:r>
      <w:r w:rsidR="005D1629" w:rsidRPr="005D1629">
        <w:t xml:space="preserve">ředmětu </w:t>
      </w:r>
      <w:r w:rsidR="005D1629">
        <w:t>plnění.</w:t>
      </w:r>
    </w:p>
    <w:p w14:paraId="3B9C90A7" w14:textId="7A10D9E9" w:rsidR="00581A58" w:rsidRDefault="005D1629" w:rsidP="00AA5022">
      <w:pPr>
        <w:pStyle w:val="Odstavecseseznamem"/>
        <w:numPr>
          <w:ilvl w:val="0"/>
          <w:numId w:val="19"/>
        </w:numPr>
        <w:spacing w:after="60"/>
        <w:ind w:left="426" w:hanging="426"/>
        <w:contextualSpacing w:val="0"/>
        <w:jc w:val="both"/>
      </w:pPr>
      <w:r w:rsidRPr="005D1629">
        <w:t xml:space="preserve">Faktura bude </w:t>
      </w:r>
      <w:r w:rsidR="00290F66">
        <w:t xml:space="preserve">Kupujícímu </w:t>
      </w:r>
      <w:r w:rsidRPr="005D1629">
        <w:t xml:space="preserve">doručena prostřednictvím datové schránky (identifikátor DS 7c6by6u) nebo e-mailem na adresu </w:t>
      </w:r>
      <w:hyperlink r:id="rId8" w:history="1">
        <w:r w:rsidRPr="005D1629">
          <w:rPr>
            <w:rStyle w:val="Hypertextovodkaz"/>
          </w:rPr>
          <w:t>posta@magistrat.liberec.cz</w:t>
        </w:r>
      </w:hyperlink>
      <w:r w:rsidRPr="005D1629">
        <w:t xml:space="preserve">, </w:t>
      </w:r>
      <w:r w:rsidR="00084685">
        <w:t>podepsaná uznávaným elektronickým podpisem</w:t>
      </w:r>
      <w:r w:rsidR="000D5600">
        <w:t>.</w:t>
      </w:r>
    </w:p>
    <w:p w14:paraId="6634C275" w14:textId="339C7EAC" w:rsidR="006E3090" w:rsidRDefault="006E3090" w:rsidP="00AA5022">
      <w:pPr>
        <w:pStyle w:val="Odstavecseseznamem"/>
        <w:numPr>
          <w:ilvl w:val="0"/>
          <w:numId w:val="19"/>
        </w:numPr>
        <w:spacing w:after="60"/>
        <w:ind w:left="426" w:hanging="426"/>
        <w:contextualSpacing w:val="0"/>
        <w:jc w:val="both"/>
      </w:pPr>
      <w:r w:rsidRPr="006E3090">
        <w:t xml:space="preserve">Faktura musí splňovat všechny náležitosti daňového dokladu požadované zákonem č. 235/2004 Sb., o dani z přidané hodnoty, ve znění pozdějších předpisů (dále </w:t>
      </w:r>
      <w:r>
        <w:t>také</w:t>
      </w:r>
      <w:r w:rsidRPr="006E3090">
        <w:t xml:space="preserve"> „zákon o DPH“). Faktura musí kromě zákonem stanovených náležitostí pro daňový doklad dále obsahovat název veřejné zakázky</w:t>
      </w:r>
      <w:r w:rsidR="004A6726">
        <w:t xml:space="preserve"> „Modernizace parkovacích automatů“</w:t>
      </w:r>
      <w:r w:rsidRPr="006E3090">
        <w:t>.</w:t>
      </w:r>
    </w:p>
    <w:p w14:paraId="58B8DE77" w14:textId="21E3ED50" w:rsidR="006E3090" w:rsidRDefault="006E3090" w:rsidP="00AA5022">
      <w:pPr>
        <w:pStyle w:val="Odstavecseseznamem"/>
        <w:numPr>
          <w:ilvl w:val="0"/>
          <w:numId w:val="19"/>
        </w:numPr>
        <w:spacing w:after="60"/>
        <w:ind w:left="426" w:hanging="426"/>
        <w:contextualSpacing w:val="0"/>
        <w:jc w:val="both"/>
      </w:pPr>
      <w:r w:rsidRPr="006E3090">
        <w:t xml:space="preserve">Přílohou faktury musí být </w:t>
      </w:r>
      <w:r w:rsidR="00842BA2">
        <w:t>Kupujícím</w:t>
      </w:r>
      <w:r w:rsidRPr="006E3090">
        <w:t xml:space="preserve"> potvrzený </w:t>
      </w:r>
      <w:r>
        <w:t>předávací (akceptační</w:t>
      </w:r>
      <w:r w:rsidR="00842BA2">
        <w:t>) protokol</w:t>
      </w:r>
      <w:r>
        <w:t xml:space="preserve"> nebo </w:t>
      </w:r>
      <w:r w:rsidR="00436DBA">
        <w:t>Kupujícím</w:t>
      </w:r>
      <w:r>
        <w:t xml:space="preserve"> potvrzený protokol </w:t>
      </w:r>
      <w:r w:rsidRPr="006E3090">
        <w:t xml:space="preserve">o odstranění všech vad a nedodělků </w:t>
      </w:r>
      <w:r>
        <w:t>předmětu plnění.</w:t>
      </w:r>
    </w:p>
    <w:p w14:paraId="274BE1EE" w14:textId="2BBBB49F" w:rsidR="006E3090" w:rsidRDefault="004D104D" w:rsidP="00AA5022">
      <w:pPr>
        <w:pStyle w:val="Odstavecseseznamem"/>
        <w:numPr>
          <w:ilvl w:val="0"/>
          <w:numId w:val="19"/>
        </w:numPr>
        <w:spacing w:after="60"/>
        <w:ind w:left="426" w:hanging="426"/>
        <w:contextualSpacing w:val="0"/>
        <w:jc w:val="both"/>
      </w:pPr>
      <w:r w:rsidRPr="004D104D">
        <w:t xml:space="preserve">Splatnost faktury vystavené podle této Smlouvy je podle dohody </w:t>
      </w:r>
      <w:r w:rsidR="00E9364B">
        <w:t>S</w:t>
      </w:r>
      <w:r w:rsidRPr="004D104D">
        <w:t xml:space="preserve">mluvních stran </w:t>
      </w:r>
      <w:r w:rsidR="00E61D31">
        <w:t>30</w:t>
      </w:r>
      <w:r w:rsidRPr="004D104D">
        <w:t xml:space="preserve"> dní od jejich prokazatelného doručení </w:t>
      </w:r>
      <w:r w:rsidR="00436DBA">
        <w:t>Kupujícímu</w:t>
      </w:r>
      <w:r w:rsidRPr="004D104D">
        <w:t xml:space="preserve">. Faktura se považuje za řádně a včas zaplacenou, bude-li poslední den této lhůty účtovaná částka odepsána z účtu </w:t>
      </w:r>
      <w:r w:rsidR="00436DBA">
        <w:t>Kupujícího</w:t>
      </w:r>
      <w:r w:rsidRPr="004D104D">
        <w:t xml:space="preserve"> ve prospěch účtu </w:t>
      </w:r>
      <w:r w:rsidR="001C0AEA">
        <w:t>Prodávajícího</w:t>
      </w:r>
      <w:r w:rsidRPr="004D104D">
        <w:t xml:space="preserve"> uvedeného na faktuře. Stejná lhůta splatnosti platí i při placení jiných plateb (smluvních pokut, úroků z prodlení, náhrady škody apod.).</w:t>
      </w:r>
    </w:p>
    <w:p w14:paraId="2FB390C7" w14:textId="48B7CC3E" w:rsidR="008121B0" w:rsidRDefault="008121B0" w:rsidP="00AA5022">
      <w:pPr>
        <w:pStyle w:val="Odstavecseseznamem"/>
        <w:numPr>
          <w:ilvl w:val="0"/>
          <w:numId w:val="19"/>
        </w:numPr>
        <w:spacing w:after="60"/>
        <w:ind w:left="426" w:hanging="426"/>
        <w:contextualSpacing w:val="0"/>
        <w:jc w:val="both"/>
      </w:pPr>
      <w:r w:rsidRPr="008121B0">
        <w:t xml:space="preserve">V případě, že faktura nebude mít odpovídající náležitosti dle příslušných právních předpisů či této Smlouvy nebo nebude vystavena v souladu s touto Smlouvou, je </w:t>
      </w:r>
      <w:r w:rsidR="00436DBA">
        <w:t>Kupující</w:t>
      </w:r>
      <w:r w:rsidRPr="008121B0">
        <w:t xml:space="preserve"> oprávněn tuto fakturu zaslat ve lhůtě splatnosti zpět k doplnění </w:t>
      </w:r>
      <w:r w:rsidR="001C0AEA">
        <w:t>Prodávajícímu</w:t>
      </w:r>
      <w:r w:rsidRPr="008121B0">
        <w:t xml:space="preserve">, aniž se dostane do prodlení se splatností. Lhůta splatnosti takové faktury se přerušuje. Nová lhůta splatnosti počíná běžet znovu od opětovného prokazatelného doručení náležitě doplněné či opravené faktury </w:t>
      </w:r>
      <w:r w:rsidR="00436DBA">
        <w:t>Kupujícímu</w:t>
      </w:r>
      <w:r w:rsidRPr="008121B0">
        <w:t>.</w:t>
      </w:r>
    </w:p>
    <w:p w14:paraId="4F296B22" w14:textId="1CE43D6A" w:rsidR="002F4988" w:rsidRDefault="00436DBA" w:rsidP="002F4988">
      <w:pPr>
        <w:pStyle w:val="Odstavecseseznamem"/>
        <w:numPr>
          <w:ilvl w:val="0"/>
          <w:numId w:val="19"/>
        </w:numPr>
        <w:spacing w:after="60"/>
        <w:ind w:left="425" w:hanging="425"/>
        <w:contextualSpacing w:val="0"/>
        <w:jc w:val="both"/>
      </w:pPr>
      <w:r>
        <w:lastRenderedPageBreak/>
        <w:t>Kupující</w:t>
      </w:r>
      <w:r w:rsidR="002F4988">
        <w:t xml:space="preserve"> provede kontrolu, zda </w:t>
      </w:r>
      <w:r w:rsidR="001C0AEA">
        <w:t>Prodávající</w:t>
      </w:r>
      <w:r w:rsidR="002F4988">
        <w:t xml:space="preserve"> je či není evidován jako nespolehlivý plátce DPH ve smyslu ustanovení § 106a zákona o DPH. V případě, že ke dni uskutečnění zdanitelného plnění bude v příslušném systému správce daně </w:t>
      </w:r>
      <w:r w:rsidR="001C0AEA">
        <w:t>Prodávající</w:t>
      </w:r>
      <w:r w:rsidR="002F4988">
        <w:t xml:space="preserve"> uveden jako nespolehlivý plátce, je </w:t>
      </w:r>
      <w:r>
        <w:t>Kupující</w:t>
      </w:r>
      <w:r w:rsidR="002F4988">
        <w:t xml:space="preserve"> oprávněn provést úhradu daňového dokladu do výše bez DPH.</w:t>
      </w:r>
    </w:p>
    <w:p w14:paraId="4F24850D" w14:textId="2D848580" w:rsidR="002F4988" w:rsidRDefault="002F4988" w:rsidP="002F4988">
      <w:pPr>
        <w:pStyle w:val="Odstavecseseznamem"/>
        <w:spacing w:after="60"/>
        <w:ind w:left="425"/>
        <w:contextualSpacing w:val="0"/>
        <w:jc w:val="both"/>
      </w:pPr>
      <w:r w:rsidRPr="002F4988">
        <w:t xml:space="preserve">Částka rovnající se DPH bude Kupujícím přímo poukázána na účet správce daně podle § 109a zákona o DPH. </w:t>
      </w:r>
      <w:r w:rsidR="00043BA9">
        <w:t>Smluvní strany</w:t>
      </w:r>
      <w:r w:rsidRPr="002F4988">
        <w:t xml:space="preserve"> prohlašují, </w:t>
      </w:r>
      <w:r w:rsidR="00F868C2">
        <w:t xml:space="preserve">že </w:t>
      </w:r>
      <w:r w:rsidRPr="002F4988">
        <w:t xml:space="preserve">v případě </w:t>
      </w:r>
      <w:r w:rsidR="00F868C2">
        <w:t>poukázání</w:t>
      </w:r>
      <w:r w:rsidRPr="002F4988">
        <w:t xml:space="preserve"> částky DPH příslušnému finančnímu úřadu, tedy správci daně, je uhrazena tato část předmětu </w:t>
      </w:r>
      <w:r>
        <w:t>plnění</w:t>
      </w:r>
      <w:r w:rsidR="00F868C2">
        <w:t xml:space="preserve"> ve výši takto K</w:t>
      </w:r>
      <w:r w:rsidRPr="002F4988">
        <w:t>upujícím uhrazené výše DPH.</w:t>
      </w:r>
    </w:p>
    <w:p w14:paraId="2D593BD5" w14:textId="3926E46F" w:rsidR="002F4988" w:rsidRDefault="002F4988" w:rsidP="00C20A24">
      <w:pPr>
        <w:pStyle w:val="Odstavecseseznamem"/>
        <w:spacing w:after="60"/>
        <w:ind w:left="425"/>
        <w:contextualSpacing w:val="0"/>
        <w:jc w:val="both"/>
      </w:pPr>
      <w:r>
        <w:t xml:space="preserve">Pokud </w:t>
      </w:r>
      <w:r w:rsidR="001C0AEA">
        <w:t>Prodávající</w:t>
      </w:r>
      <w:r>
        <w:t xml:space="preserve"> na příslušné faktuře uvede bankovní účet nezveřejněný správcem daně či bude </w:t>
      </w:r>
      <w:r w:rsidR="001C0AEA">
        <w:t>Prodávající</w:t>
      </w:r>
      <w:r>
        <w:t xml:space="preserve"> uveden jako nespolehlivý plátce daně a </w:t>
      </w:r>
      <w:r w:rsidR="00436DBA">
        <w:t>Kupující</w:t>
      </w:r>
      <w:r>
        <w:t xml:space="preserve"> již na takto uvedený bankovní účet provedl úhradu, je </w:t>
      </w:r>
      <w:r w:rsidR="001C0AEA">
        <w:t>Prodávající</w:t>
      </w:r>
      <w:r>
        <w:t xml:space="preserve"> povinen nahradit </w:t>
      </w:r>
      <w:r w:rsidR="00436DBA">
        <w:t>Kupujícímu</w:t>
      </w:r>
      <w:r>
        <w:t xml:space="preserve"> škodu, která mu z tohoto důvodu vznikla.</w:t>
      </w:r>
    </w:p>
    <w:p w14:paraId="7D6949F6" w14:textId="03F1F0C2" w:rsidR="008121B0" w:rsidRDefault="001C0AEA" w:rsidP="00C20A24">
      <w:pPr>
        <w:pStyle w:val="Odstavecseseznamem"/>
        <w:spacing w:after="60"/>
        <w:ind w:left="425"/>
        <w:contextualSpacing w:val="0"/>
        <w:jc w:val="both"/>
      </w:pPr>
      <w:r>
        <w:t>Prodávající</w:t>
      </w:r>
      <w:r w:rsidR="002F4988">
        <w:t xml:space="preserve"> odpovídá za posouzení plnění z hlediska § 92a a návazně za vystavení faktury s náležitostmi podle § 29 zákona o DPH. </w:t>
      </w:r>
      <w:r>
        <w:t>Prodávající</w:t>
      </w:r>
      <w:r w:rsidR="002F4988">
        <w:t xml:space="preserve"> je povinen nahradit </w:t>
      </w:r>
      <w:r w:rsidR="00436DBA">
        <w:t>Kupujícímu</w:t>
      </w:r>
      <w:r w:rsidR="002F4988">
        <w:t xml:space="preserve"> škodu, která vznikne v důsledku nedodržení podmínek těchto ustanovení </w:t>
      </w:r>
      <w:r>
        <w:t>Prodávajícím</w:t>
      </w:r>
      <w:r w:rsidR="002F4988">
        <w:t>.</w:t>
      </w:r>
    </w:p>
    <w:p w14:paraId="51D18D18" w14:textId="7F3E70D9" w:rsidR="005C55F6" w:rsidRDefault="00043BA9" w:rsidP="005C55F6">
      <w:pPr>
        <w:pStyle w:val="Odstavecseseznamem"/>
        <w:numPr>
          <w:ilvl w:val="0"/>
          <w:numId w:val="19"/>
        </w:numPr>
        <w:spacing w:after="60"/>
        <w:ind w:left="425" w:hanging="425"/>
        <w:contextualSpacing w:val="0"/>
        <w:jc w:val="both"/>
      </w:pPr>
      <w:r>
        <w:t>Smluvní strany</w:t>
      </w:r>
      <w:r w:rsidR="005C55F6" w:rsidRPr="005C55F6">
        <w:t xml:space="preserve"> se dohodly, že po </w:t>
      </w:r>
      <w:r w:rsidR="005C55F6" w:rsidRPr="00E26185">
        <w:t xml:space="preserve">uplynutí 2 </w:t>
      </w:r>
      <w:r w:rsidR="00D77186" w:rsidRPr="00E26185">
        <w:t>(dvou</w:t>
      </w:r>
      <w:r w:rsidR="00D77186">
        <w:t xml:space="preserve">) </w:t>
      </w:r>
      <w:r w:rsidR="005C55F6">
        <w:t>let</w:t>
      </w:r>
      <w:r w:rsidR="005C55F6" w:rsidRPr="005C55F6">
        <w:t xml:space="preserve"> od </w:t>
      </w:r>
      <w:r w:rsidR="005C55F6" w:rsidRPr="00E26185">
        <w:t xml:space="preserve">dodávky 60 ks </w:t>
      </w:r>
      <w:r w:rsidR="00EC70C4" w:rsidRPr="00E26185">
        <w:t>PA</w:t>
      </w:r>
      <w:r w:rsidR="005C55F6" w:rsidRPr="005C55F6">
        <w:t xml:space="preserve"> je možné přistoupit ke každoročnímu navýšení ceny předmětných služeb a dodávek, avšak maximálně o průměrnou roční míru inflace v České republice vyjádřenou přírůstkem průměrného indexu spotřebitelských cen vyhlášenou Českým statistickým úřadem ke konci předchozí kalendářního roku. </w:t>
      </w:r>
      <w:r>
        <w:t>Smluvní strany</w:t>
      </w:r>
      <w:r w:rsidR="005C55F6" w:rsidRPr="005C55F6">
        <w:t xml:space="preserve"> prohlašují, že v případě záporné inflace (deflace) může dojít i ke snížení jednotkových cen. Při změně jednotkových cen (navýšení v případě inflace, snížení v případě deflace) platí, že </w:t>
      </w:r>
      <w:r w:rsidR="00B90A1A">
        <w:t>Smluvní</w:t>
      </w:r>
      <w:r w:rsidR="005C55F6" w:rsidRPr="005C55F6">
        <w:t xml:space="preserve"> strana požadující změnu, o změnu ceny písemně požádá, a to prostřednictvím kontaktní osoby oprávněné jednat ve věcech smluvních nebo technických, a to nejpozději do 28. února každého příslušného kalendářního roku, ve kterém se průměrná roční míra inflace v České republice za předcházející kalendářní rok zveřejňuje (na stránkách Českého statistického úřadu </w:t>
      </w:r>
      <w:hyperlink r:id="rId9" w:history="1">
        <w:r w:rsidR="004F2274" w:rsidRPr="004F2274">
          <w:rPr>
            <w:rStyle w:val="Hypertextovodkaz"/>
          </w:rPr>
          <w:t>https://csu.gov.cz/mira_inflace</w:t>
        </w:r>
      </w:hyperlink>
      <w:r w:rsidR="005C55F6" w:rsidRPr="005C55F6">
        <w:t>). Změna cen pak vstoupí v platnost od 1.</w:t>
      </w:r>
      <w:r w:rsidR="007A0C77">
        <w:t> </w:t>
      </w:r>
      <w:r w:rsidR="005C55F6" w:rsidRPr="005C55F6">
        <w:t xml:space="preserve">dubna každého příslušného kalendářního roku. V případě prodlení s podáním žádosti o změnu cen, a to ze strany kterékoliv </w:t>
      </w:r>
      <w:r>
        <w:t>Smluvní strany</w:t>
      </w:r>
      <w:r w:rsidR="005C55F6" w:rsidRPr="005C55F6">
        <w:t xml:space="preserve"> uplatňující změnu cen, se příslušná cena v daném roce nemění. Pro uplatnění inflační doložky je rozhodným dnem den vystavení objednávky </w:t>
      </w:r>
      <w:r w:rsidR="00436DBA">
        <w:t>Kupujícím</w:t>
      </w:r>
      <w:r w:rsidR="005C55F6" w:rsidRPr="005C55F6">
        <w:t>.</w:t>
      </w:r>
    </w:p>
    <w:p w14:paraId="62DE9226" w14:textId="72E086AA" w:rsidR="00671359" w:rsidRPr="00ED20A3" w:rsidRDefault="00671359" w:rsidP="005C55F6">
      <w:pPr>
        <w:pStyle w:val="Odstavecseseznamem"/>
        <w:numPr>
          <w:ilvl w:val="0"/>
          <w:numId w:val="19"/>
        </w:numPr>
        <w:spacing w:after="60"/>
        <w:ind w:left="425" w:hanging="425"/>
        <w:contextualSpacing w:val="0"/>
        <w:jc w:val="both"/>
      </w:pPr>
      <w:r>
        <w:t>Smluvní strany se dohodli, že zálohy ani částečné platby za</w:t>
      </w:r>
      <w:r w:rsidR="00DA2CFE">
        <w:t xml:space="preserve"> </w:t>
      </w:r>
      <w:r>
        <w:t xml:space="preserve">předmět plnění dle této Smlouvy nebudou </w:t>
      </w:r>
      <w:r w:rsidR="001C0AEA">
        <w:t>Prodávajícím</w:t>
      </w:r>
      <w:r>
        <w:t xml:space="preserve"> požadovány.</w:t>
      </w:r>
    </w:p>
    <w:p w14:paraId="299592F9" w14:textId="31E99858" w:rsidR="00AA4ABA" w:rsidRDefault="00AA4ABA" w:rsidP="00562A90">
      <w:pPr>
        <w:pStyle w:val="Nadpis1"/>
        <w:spacing w:after="120"/>
        <w:ind w:left="567" w:hanging="567"/>
        <w:jc w:val="center"/>
        <w:rPr>
          <w:color w:val="auto"/>
        </w:rPr>
      </w:pPr>
      <w:r w:rsidRPr="00AA4ABA">
        <w:rPr>
          <w:color w:val="auto"/>
        </w:rPr>
        <w:t>Práva a povinnosti smluvních stran</w:t>
      </w:r>
    </w:p>
    <w:p w14:paraId="451D31FF" w14:textId="4048DA07" w:rsidR="00AA4ABA" w:rsidRDefault="001C0AEA" w:rsidP="00AA4ABA">
      <w:pPr>
        <w:pStyle w:val="Odstavecseseznamem"/>
        <w:numPr>
          <w:ilvl w:val="0"/>
          <w:numId w:val="21"/>
        </w:numPr>
        <w:spacing w:after="60"/>
        <w:ind w:left="426" w:hanging="426"/>
        <w:contextualSpacing w:val="0"/>
        <w:jc w:val="both"/>
      </w:pPr>
      <w:r>
        <w:t>Prodávající</w:t>
      </w:r>
      <w:r w:rsidR="00AA4ABA">
        <w:t xml:space="preserve"> je povinen předat kompletní </w:t>
      </w:r>
      <w:r w:rsidR="000A76AF">
        <w:t>p</w:t>
      </w:r>
      <w:r w:rsidR="00AA4ABA">
        <w:t xml:space="preserve">ředmět </w:t>
      </w:r>
      <w:r w:rsidR="000A76AF">
        <w:t>plnění</w:t>
      </w:r>
      <w:r w:rsidR="00AA4ABA">
        <w:t xml:space="preserve"> a uskutečnit veškeré části předmětu plnění podle této Smlouvy v termínech a v místě plnění uvedených v</w:t>
      </w:r>
      <w:r w:rsidR="00A63136">
        <w:t> </w:t>
      </w:r>
      <w:r w:rsidR="00AA4ABA">
        <w:t>čl</w:t>
      </w:r>
      <w:r w:rsidR="00A63136">
        <w:t>ánku 7.</w:t>
      </w:r>
      <w:r w:rsidR="00AA4ABA">
        <w:t xml:space="preserve"> této Smlouvy.</w:t>
      </w:r>
    </w:p>
    <w:p w14:paraId="0C13ECFD" w14:textId="0C69DC57" w:rsidR="00AA4ABA" w:rsidRDefault="001C0AEA" w:rsidP="00AA4ABA">
      <w:pPr>
        <w:pStyle w:val="Odstavecseseznamem"/>
        <w:numPr>
          <w:ilvl w:val="0"/>
          <w:numId w:val="21"/>
        </w:numPr>
        <w:spacing w:after="60"/>
        <w:ind w:left="426" w:hanging="426"/>
        <w:contextualSpacing w:val="0"/>
        <w:jc w:val="both"/>
      </w:pPr>
      <w:r>
        <w:t>Prodávající</w:t>
      </w:r>
      <w:r w:rsidR="00AA4ABA">
        <w:t xml:space="preserve"> je povinen neprodleně informovat </w:t>
      </w:r>
      <w:r w:rsidR="00436DBA">
        <w:t>Kupujícího</w:t>
      </w:r>
      <w:r w:rsidR="00AA4ABA">
        <w:t xml:space="preserve"> o všech okolnostech majících vliv na řádné a včasné dodání </w:t>
      </w:r>
      <w:r w:rsidR="00A63136">
        <w:t>předmětu plnění</w:t>
      </w:r>
      <w:r w:rsidR="00AA4ABA">
        <w:t xml:space="preserve"> a uskutečnění předmětu plnění. </w:t>
      </w:r>
      <w:r>
        <w:t>Prodávající</w:t>
      </w:r>
      <w:r w:rsidR="00A63136">
        <w:t xml:space="preserve"> </w:t>
      </w:r>
      <w:r w:rsidR="00AA4ABA">
        <w:t xml:space="preserve">odpovídá za škodu způsobenou </w:t>
      </w:r>
      <w:r w:rsidR="00436DBA">
        <w:t>Kupujícímu</w:t>
      </w:r>
      <w:r w:rsidR="00AA4ABA">
        <w:t xml:space="preserve"> nebo třetím osobám nedodržením termínu dodání kompletního </w:t>
      </w:r>
      <w:r w:rsidR="00A63136">
        <w:t>předmětu plnění</w:t>
      </w:r>
      <w:r w:rsidR="00AA4ABA">
        <w:t xml:space="preserve"> a uskutečnění všech částí předmětu plnění dle této Smlouvy.</w:t>
      </w:r>
    </w:p>
    <w:p w14:paraId="73776838" w14:textId="3E59172A" w:rsidR="00AA4ABA" w:rsidRDefault="00AA4ABA" w:rsidP="00AA4ABA">
      <w:pPr>
        <w:pStyle w:val="Odstavecseseznamem"/>
        <w:numPr>
          <w:ilvl w:val="0"/>
          <w:numId w:val="21"/>
        </w:numPr>
        <w:spacing w:after="60"/>
        <w:ind w:left="426" w:hanging="426"/>
        <w:contextualSpacing w:val="0"/>
        <w:jc w:val="both"/>
      </w:pPr>
      <w:r>
        <w:t xml:space="preserve">Plnění závazků podle této Smlouvy se </w:t>
      </w:r>
      <w:r w:rsidR="001C0AEA">
        <w:t>Prodávající</w:t>
      </w:r>
      <w:r>
        <w:t xml:space="preserve"> zavazuje zajistit také u </w:t>
      </w:r>
      <w:r w:rsidR="007B34B4">
        <w:t>všech</w:t>
      </w:r>
      <w:r>
        <w:t xml:space="preserve"> svých případných </w:t>
      </w:r>
      <w:r w:rsidR="0008693C">
        <w:t>pod</w:t>
      </w:r>
      <w:r>
        <w:t>dodavatelů.</w:t>
      </w:r>
    </w:p>
    <w:p w14:paraId="46E62308" w14:textId="4FD63E3D" w:rsidR="00AA4ABA" w:rsidRDefault="00436DBA" w:rsidP="00AA4ABA">
      <w:pPr>
        <w:pStyle w:val="Odstavecseseznamem"/>
        <w:numPr>
          <w:ilvl w:val="0"/>
          <w:numId w:val="21"/>
        </w:numPr>
        <w:spacing w:after="60"/>
        <w:ind w:left="426" w:hanging="426"/>
        <w:contextualSpacing w:val="0"/>
        <w:jc w:val="both"/>
      </w:pPr>
      <w:r>
        <w:t>Kupující</w:t>
      </w:r>
      <w:r w:rsidR="00AA4ABA">
        <w:t xml:space="preserve"> je oprávněn nepřevzít </w:t>
      </w:r>
      <w:r w:rsidR="003B0AA7">
        <w:t>předmět plnění</w:t>
      </w:r>
      <w:r w:rsidR="00AA4ABA">
        <w:t xml:space="preserve"> či jakoukoliv část předmětu plnění, která není provedena řádně podle této Smlouvy. </w:t>
      </w:r>
      <w:r w:rsidR="001C0AEA">
        <w:t>Prodávající</w:t>
      </w:r>
      <w:r w:rsidR="00AA4ABA">
        <w:t xml:space="preserve"> je v takovém případě povinen odstranit nedostatky příslušné části plnění a opětovně vyzvat </w:t>
      </w:r>
      <w:r>
        <w:t>Kupujícího</w:t>
      </w:r>
      <w:r w:rsidR="00AA4ABA">
        <w:t xml:space="preserve"> k protokolárnímu převzetí příslušné části plnění.</w:t>
      </w:r>
    </w:p>
    <w:p w14:paraId="05DAB8F6" w14:textId="6155CDAC" w:rsidR="00AA4ABA" w:rsidRDefault="00436DBA" w:rsidP="00AA4ABA">
      <w:pPr>
        <w:pStyle w:val="Odstavecseseznamem"/>
        <w:numPr>
          <w:ilvl w:val="0"/>
          <w:numId w:val="21"/>
        </w:numPr>
        <w:spacing w:after="60"/>
        <w:ind w:left="426" w:hanging="426"/>
        <w:contextualSpacing w:val="0"/>
        <w:jc w:val="both"/>
      </w:pPr>
      <w:r>
        <w:lastRenderedPageBreak/>
        <w:t>Kupující</w:t>
      </w:r>
      <w:r w:rsidR="00AA4ABA">
        <w:t xml:space="preserve"> není povinen </w:t>
      </w:r>
      <w:r w:rsidR="00210AB5">
        <w:t>předmět plnění</w:t>
      </w:r>
      <w:r w:rsidR="00AA4ABA">
        <w:t xml:space="preserve"> převzít před provedením zkoušek, jimiž bude prokázána řádná funkčnost dodaného </w:t>
      </w:r>
      <w:r w:rsidR="00210AB5">
        <w:t>předmětu plnění</w:t>
      </w:r>
      <w:r w:rsidR="00AA4ABA">
        <w:t>. Výsledek zkoušek bude zachycen v</w:t>
      </w:r>
      <w:r w:rsidR="00210AB5">
        <w:t> </w:t>
      </w:r>
      <w:r w:rsidR="00AA4ABA">
        <w:t>předávacím</w:t>
      </w:r>
      <w:r w:rsidR="00210AB5">
        <w:t xml:space="preserve"> (akceptačním)</w:t>
      </w:r>
      <w:r w:rsidR="00AA4ABA">
        <w:t xml:space="preserve"> protokolu dle čl</w:t>
      </w:r>
      <w:r w:rsidR="00C67D74">
        <w:t>ánku 7.</w:t>
      </w:r>
      <w:r w:rsidR="00644F6F">
        <w:t xml:space="preserve"> </w:t>
      </w:r>
      <w:r w:rsidR="00C67D74">
        <w:t>odstavce 4.</w:t>
      </w:r>
      <w:r w:rsidR="00AA4ABA">
        <w:t xml:space="preserve"> této Smlouvy podepsaném oběma smluvními stranami.</w:t>
      </w:r>
    </w:p>
    <w:p w14:paraId="32F65AAF" w14:textId="36EB2FC6" w:rsidR="00AA4ABA" w:rsidRDefault="001C0AEA" w:rsidP="00AA4ABA">
      <w:pPr>
        <w:pStyle w:val="Odstavecseseznamem"/>
        <w:numPr>
          <w:ilvl w:val="0"/>
          <w:numId w:val="21"/>
        </w:numPr>
        <w:spacing w:after="60"/>
        <w:ind w:left="426" w:hanging="426"/>
        <w:contextualSpacing w:val="0"/>
        <w:jc w:val="both"/>
      </w:pPr>
      <w:r>
        <w:t>Prodávající</w:t>
      </w:r>
      <w:r w:rsidR="00AA4ABA">
        <w:t xml:space="preserve"> je povinen při instalaci a inicializaci </w:t>
      </w:r>
      <w:r w:rsidR="00C7510E">
        <w:t>předmětu plnění</w:t>
      </w:r>
      <w:r w:rsidR="00AA4ABA">
        <w:t xml:space="preserve"> v místě plnění udržovat čistotu a pořádek. </w:t>
      </w:r>
      <w:r>
        <w:t>Prodávající</w:t>
      </w:r>
      <w:r w:rsidR="00C7510E">
        <w:t xml:space="preserve"> odstraní</w:t>
      </w:r>
      <w:r w:rsidR="00AA4ABA">
        <w:t xml:space="preserve"> na vlastní náklady odpady, které jsou výsledkem jeho činnosti.</w:t>
      </w:r>
    </w:p>
    <w:p w14:paraId="3001B096" w14:textId="1870E95D" w:rsidR="00AA4ABA" w:rsidRDefault="001C0AEA" w:rsidP="00AA4ABA">
      <w:pPr>
        <w:pStyle w:val="Odstavecseseznamem"/>
        <w:numPr>
          <w:ilvl w:val="0"/>
          <w:numId w:val="21"/>
        </w:numPr>
        <w:spacing w:after="60"/>
        <w:ind w:left="426" w:hanging="426"/>
        <w:contextualSpacing w:val="0"/>
        <w:jc w:val="both"/>
      </w:pPr>
      <w:r>
        <w:t>Prodávající</w:t>
      </w:r>
      <w:r w:rsidR="00AA4ABA">
        <w:t xml:space="preserve"> je povinen při plnění této Smlouvy zajistit dodržování právních předpisů a je současně povinen řádně a včas plnit finanční závazky vůči všem případným účastníkům dodavatelského řetězce podílejícím se na plnění této Smlouvy.</w:t>
      </w:r>
    </w:p>
    <w:p w14:paraId="5E2D18A8" w14:textId="78CB7EBF" w:rsidR="00AA4ABA" w:rsidRPr="00AA4ABA" w:rsidRDefault="00436DBA" w:rsidP="00AA4ABA">
      <w:pPr>
        <w:pStyle w:val="Odstavecseseznamem"/>
        <w:numPr>
          <w:ilvl w:val="0"/>
          <w:numId w:val="21"/>
        </w:numPr>
        <w:spacing w:after="60"/>
        <w:ind w:left="426" w:hanging="426"/>
        <w:contextualSpacing w:val="0"/>
        <w:jc w:val="both"/>
      </w:pPr>
      <w:r>
        <w:t>Kupující</w:t>
      </w:r>
      <w:r w:rsidR="00AA4ABA">
        <w:t xml:space="preserve"> je povinen poskytnou </w:t>
      </w:r>
      <w:r w:rsidR="001C0AEA">
        <w:t>Prodávajícímu</w:t>
      </w:r>
      <w:r w:rsidR="00AA4ABA">
        <w:t xml:space="preserve"> veškerou nezbytnou součinnost, kterou od něho lze rozumně požadovat.</w:t>
      </w:r>
      <w:r w:rsidR="00FC6A4D">
        <w:t xml:space="preserve"> </w:t>
      </w:r>
      <w:r w:rsidR="001C0AEA">
        <w:t>Prodávající</w:t>
      </w:r>
      <w:r w:rsidR="00FC6A4D">
        <w:t xml:space="preserve"> bude požadovanou součinnost vůči </w:t>
      </w:r>
      <w:r>
        <w:t>Kupujícímu</w:t>
      </w:r>
      <w:r w:rsidR="00FC6A4D">
        <w:t xml:space="preserve"> podrobněji specifikovat v Cílovém konceptu.</w:t>
      </w:r>
    </w:p>
    <w:p w14:paraId="08DD70F6" w14:textId="7C8F895C" w:rsidR="00A41B31" w:rsidRPr="001B1B28" w:rsidRDefault="00B47CE4" w:rsidP="00562A90">
      <w:pPr>
        <w:pStyle w:val="Nadpis1"/>
        <w:spacing w:after="120"/>
        <w:ind w:left="567" w:hanging="567"/>
        <w:jc w:val="center"/>
        <w:rPr>
          <w:color w:val="auto"/>
        </w:rPr>
      </w:pPr>
      <w:r w:rsidRPr="00B47CE4">
        <w:rPr>
          <w:color w:val="auto"/>
        </w:rPr>
        <w:t>Vlastnické právo, nebezpečí škody na věci</w:t>
      </w:r>
    </w:p>
    <w:p w14:paraId="7FCEDB45" w14:textId="562D3DF8" w:rsidR="003F6D43" w:rsidRDefault="00B47CE4" w:rsidP="00B47CE4">
      <w:pPr>
        <w:pStyle w:val="Odstavecseseznamem"/>
        <w:numPr>
          <w:ilvl w:val="0"/>
          <w:numId w:val="20"/>
        </w:numPr>
        <w:spacing w:after="60"/>
        <w:ind w:left="426" w:hanging="426"/>
        <w:contextualSpacing w:val="0"/>
        <w:jc w:val="both"/>
      </w:pPr>
      <w:r w:rsidRPr="00B47CE4">
        <w:t>Vlastnické právo k</w:t>
      </w:r>
      <w:r>
        <w:t> předmětu plnění</w:t>
      </w:r>
      <w:r w:rsidRPr="00B47CE4">
        <w:t xml:space="preserve"> přechází na </w:t>
      </w:r>
      <w:r w:rsidR="00436DBA">
        <w:t>Kupujícího</w:t>
      </w:r>
      <w:r w:rsidRPr="00B47CE4">
        <w:t xml:space="preserve"> dnem protokolárního předání a převzetí </w:t>
      </w:r>
      <w:r>
        <w:t>p</w:t>
      </w:r>
      <w:r w:rsidRPr="00B47CE4">
        <w:t xml:space="preserve">ředmětu </w:t>
      </w:r>
      <w:r>
        <w:t>plnění</w:t>
      </w:r>
      <w:r w:rsidRPr="00B47CE4">
        <w:t xml:space="preserve"> dle článku </w:t>
      </w:r>
      <w:r>
        <w:t>7</w:t>
      </w:r>
      <w:r w:rsidRPr="00B47CE4">
        <w:t>. odst</w:t>
      </w:r>
      <w:r>
        <w:t>avce</w:t>
      </w:r>
      <w:r w:rsidRPr="00B47CE4">
        <w:t xml:space="preserve"> </w:t>
      </w:r>
      <w:r w:rsidR="00C67D74">
        <w:t>4</w:t>
      </w:r>
      <w:r w:rsidRPr="00B47CE4">
        <w:t xml:space="preserve">. </w:t>
      </w:r>
      <w:r w:rsidR="00436DBA">
        <w:t>Kupující</w:t>
      </w:r>
      <w:r w:rsidRPr="00B47CE4">
        <w:t xml:space="preserve"> prohlašuje, že je jeho jménem oprávněna převzít </w:t>
      </w:r>
      <w:r>
        <w:t>p</w:t>
      </w:r>
      <w:r w:rsidRPr="00B47CE4">
        <w:t xml:space="preserve">ředmět </w:t>
      </w:r>
      <w:r>
        <w:t>plnění</w:t>
      </w:r>
      <w:r w:rsidRPr="00B47CE4">
        <w:t xml:space="preserve"> a podepsat předávací </w:t>
      </w:r>
      <w:r>
        <w:t xml:space="preserve">(akceptační) </w:t>
      </w:r>
      <w:r w:rsidRPr="00B47CE4">
        <w:t>protokol kontaktní osoba.</w:t>
      </w:r>
    </w:p>
    <w:p w14:paraId="5DBAD7CE" w14:textId="7B69FDD9" w:rsidR="00B47CE4" w:rsidRDefault="00B47CE4" w:rsidP="00B47CE4">
      <w:pPr>
        <w:pStyle w:val="Odstavecseseznamem"/>
        <w:numPr>
          <w:ilvl w:val="0"/>
          <w:numId w:val="20"/>
        </w:numPr>
        <w:spacing w:after="60"/>
        <w:ind w:left="426" w:hanging="426"/>
        <w:contextualSpacing w:val="0"/>
        <w:jc w:val="both"/>
      </w:pPr>
      <w:r w:rsidRPr="00B47CE4">
        <w:t xml:space="preserve">Nebezpečí škody na </w:t>
      </w:r>
      <w:r w:rsidR="00356E32">
        <w:t>předmětu plnění</w:t>
      </w:r>
      <w:r w:rsidRPr="00B47CE4">
        <w:t xml:space="preserve"> předaného </w:t>
      </w:r>
      <w:r w:rsidR="001C0AEA">
        <w:t>Prodávajícím</w:t>
      </w:r>
      <w:r w:rsidRPr="00B47CE4">
        <w:t xml:space="preserve"> </w:t>
      </w:r>
      <w:r w:rsidR="00436DBA">
        <w:t>Kupujícímu</w:t>
      </w:r>
      <w:r w:rsidRPr="00B47CE4">
        <w:t xml:space="preserve"> v souvislosti s plněním této Smlouvy přechází na </w:t>
      </w:r>
      <w:r w:rsidR="00436DBA">
        <w:t>Kupujícího</w:t>
      </w:r>
      <w:r w:rsidRPr="00B47CE4">
        <w:t xml:space="preserve"> dnem protokolárního předání příslušné věci </w:t>
      </w:r>
      <w:r w:rsidR="00436DBA">
        <w:t>Kupujícímu</w:t>
      </w:r>
      <w:r w:rsidRPr="00B47CE4">
        <w:t>.</w:t>
      </w:r>
    </w:p>
    <w:p w14:paraId="1101822E" w14:textId="14C80901" w:rsidR="00356E32" w:rsidRPr="00CC118C" w:rsidRDefault="002F2BDF" w:rsidP="00562A90">
      <w:pPr>
        <w:pStyle w:val="Nadpis1"/>
        <w:spacing w:after="120"/>
        <w:ind w:left="567" w:hanging="567"/>
        <w:jc w:val="center"/>
        <w:rPr>
          <w:color w:val="auto"/>
        </w:rPr>
      </w:pPr>
      <w:r w:rsidRPr="002F2BDF">
        <w:rPr>
          <w:color w:val="auto"/>
        </w:rPr>
        <w:t>Práva z vadného a pozdního plnění, záruka za jakost a odpovědnost za majetkovou a nemajetkovou újmu</w:t>
      </w:r>
    </w:p>
    <w:p w14:paraId="3991D39D" w14:textId="222E656F" w:rsidR="002F2BDF" w:rsidRPr="002F2BDF" w:rsidRDefault="001C0AEA" w:rsidP="002F2BDF">
      <w:pPr>
        <w:pStyle w:val="Odstavecseseznamem"/>
        <w:numPr>
          <w:ilvl w:val="0"/>
          <w:numId w:val="25"/>
        </w:numPr>
        <w:spacing w:after="60"/>
        <w:ind w:left="426" w:hanging="426"/>
        <w:contextualSpacing w:val="0"/>
        <w:jc w:val="both"/>
      </w:pPr>
      <w:r>
        <w:t>Prodávající</w:t>
      </w:r>
      <w:r w:rsidR="002F2BDF" w:rsidRPr="002F2BDF">
        <w:t xml:space="preserve"> je povinen dodat </w:t>
      </w:r>
      <w:r w:rsidR="002F2BDF">
        <w:t>p</w:t>
      </w:r>
      <w:r w:rsidR="002F2BDF" w:rsidRPr="002F2BDF">
        <w:t xml:space="preserve">ředmět </w:t>
      </w:r>
      <w:r w:rsidR="002F2BDF">
        <w:t xml:space="preserve">plnění </w:t>
      </w:r>
      <w:r w:rsidR="002F2BDF" w:rsidRPr="002F2BDF">
        <w:t xml:space="preserve">dle požadavků </w:t>
      </w:r>
      <w:r w:rsidR="00436DBA">
        <w:t>Kupujícího</w:t>
      </w:r>
      <w:r w:rsidR="002F2BDF" w:rsidRPr="002F2BDF">
        <w:t xml:space="preserve"> a v souladu s obecnými povinnostmi </w:t>
      </w:r>
      <w:r w:rsidR="0008693C">
        <w:t>Prodávajícího</w:t>
      </w:r>
      <w:r w:rsidR="002F2BDF" w:rsidRPr="002F2BDF">
        <w:t xml:space="preserve"> dle příslušných ustanovení občanského zákoníku. Předmět plnění podle této </w:t>
      </w:r>
      <w:r w:rsidR="002F2BDF">
        <w:t>S</w:t>
      </w:r>
      <w:r w:rsidR="002F2BDF" w:rsidRPr="002F2BDF">
        <w:t xml:space="preserve">mlouvy má vady, nebyl-li </w:t>
      </w:r>
      <w:r w:rsidR="002F2BDF">
        <w:t xml:space="preserve">předán </w:t>
      </w:r>
      <w:r w:rsidR="00436DBA">
        <w:t>Kupujícímu</w:t>
      </w:r>
      <w:r w:rsidR="002F2BDF" w:rsidRPr="002F2BDF">
        <w:t xml:space="preserve"> v ujednaném množství, jakosti a provedení. Za vadu se považuje i plnění jiné věci stejně jako vada v dokladech nutných pro užívání </w:t>
      </w:r>
      <w:r w:rsidR="00AA4238">
        <w:t>předmětu plnění</w:t>
      </w:r>
      <w:r w:rsidR="002F2BDF" w:rsidRPr="002F2BDF">
        <w:t>.</w:t>
      </w:r>
    </w:p>
    <w:p w14:paraId="2A6FF1B2" w14:textId="39670E2D" w:rsidR="002F2BDF" w:rsidRPr="002F2BDF" w:rsidRDefault="001C0AEA" w:rsidP="002F2BDF">
      <w:pPr>
        <w:pStyle w:val="Odstavecseseznamem"/>
        <w:numPr>
          <w:ilvl w:val="0"/>
          <w:numId w:val="25"/>
        </w:numPr>
        <w:spacing w:after="60"/>
        <w:ind w:left="426" w:hanging="426"/>
        <w:contextualSpacing w:val="0"/>
        <w:jc w:val="both"/>
      </w:pPr>
      <w:r>
        <w:t>Prodávající</w:t>
      </w:r>
      <w:r w:rsidR="002F2BDF" w:rsidRPr="002F2BDF">
        <w:t xml:space="preserve"> prohlašuje, že </w:t>
      </w:r>
      <w:r w:rsidR="003164AF">
        <w:t>předmět plnění</w:t>
      </w:r>
      <w:r w:rsidR="002F2BDF" w:rsidRPr="002F2BDF">
        <w:t xml:space="preserve"> je prostý právních vad, že na něm neváznou žádná práva třetích osob, ani není vznik takových práv sjednán.</w:t>
      </w:r>
    </w:p>
    <w:p w14:paraId="23981454" w14:textId="2A0D7EC0" w:rsidR="002F2BDF" w:rsidRPr="002F2BDF" w:rsidRDefault="002F2BDF" w:rsidP="002F2BDF">
      <w:pPr>
        <w:pStyle w:val="Odstavecseseznamem"/>
        <w:numPr>
          <w:ilvl w:val="0"/>
          <w:numId w:val="25"/>
        </w:numPr>
        <w:spacing w:after="60"/>
        <w:ind w:left="426" w:hanging="426"/>
        <w:contextualSpacing w:val="0"/>
        <w:jc w:val="both"/>
      </w:pPr>
      <w:r w:rsidRPr="002F2BDF">
        <w:t xml:space="preserve">Má-li </w:t>
      </w:r>
      <w:r w:rsidR="009A7924">
        <w:t>předmět plnění</w:t>
      </w:r>
      <w:r w:rsidRPr="002F2BDF">
        <w:t xml:space="preserve"> vady, bez ohledu na to, způsobuje-li toto vadné plnění porušení Smlouvy podstatným či nepodstatným způsobem, má </w:t>
      </w:r>
      <w:r w:rsidR="00436DBA">
        <w:t>Kupující</w:t>
      </w:r>
      <w:r w:rsidRPr="002F2BDF">
        <w:t xml:space="preserve"> právo:</w:t>
      </w:r>
    </w:p>
    <w:p w14:paraId="1C50AC1D" w14:textId="222C327C" w:rsidR="002F2BDF" w:rsidRPr="00DA7789" w:rsidRDefault="00DA7789" w:rsidP="00DA7789">
      <w:pPr>
        <w:pStyle w:val="Odstavecseseznamem"/>
        <w:numPr>
          <w:ilvl w:val="1"/>
          <w:numId w:val="25"/>
        </w:numPr>
        <w:spacing w:after="60"/>
        <w:ind w:left="851" w:hanging="425"/>
        <w:contextualSpacing w:val="0"/>
        <w:jc w:val="both"/>
      </w:pPr>
      <w:r>
        <w:t>P</w:t>
      </w:r>
      <w:r w:rsidR="002F2BDF" w:rsidRPr="00DA7789">
        <w:t xml:space="preserve">ožadovat odstranění vady dodáním nového </w:t>
      </w:r>
      <w:r>
        <w:t>předmětu plnění</w:t>
      </w:r>
      <w:r w:rsidR="002F2BDF" w:rsidRPr="00DA7789">
        <w:t xml:space="preserve"> bez vady nebo dodáním chybějící části předmětu plnění</w:t>
      </w:r>
      <w:r>
        <w:t>.</w:t>
      </w:r>
    </w:p>
    <w:p w14:paraId="5DE7A6F4" w14:textId="2C4E3544" w:rsidR="002F2BDF" w:rsidRPr="00DA7789" w:rsidRDefault="00EF64F7" w:rsidP="00DA7789">
      <w:pPr>
        <w:pStyle w:val="Odstavecseseznamem"/>
        <w:numPr>
          <w:ilvl w:val="1"/>
          <w:numId w:val="25"/>
        </w:numPr>
        <w:spacing w:after="60"/>
        <w:ind w:left="851" w:hanging="425"/>
        <w:contextualSpacing w:val="0"/>
        <w:jc w:val="both"/>
      </w:pPr>
      <w:r>
        <w:t>P</w:t>
      </w:r>
      <w:r w:rsidR="002F2BDF" w:rsidRPr="00DA7789">
        <w:t xml:space="preserve">ožadovat odstranění vady opravou </w:t>
      </w:r>
      <w:r>
        <w:t>předmětu plnění.</w:t>
      </w:r>
    </w:p>
    <w:p w14:paraId="1AFCD75A" w14:textId="1C908149" w:rsidR="002F2BDF" w:rsidRPr="00DA7789" w:rsidRDefault="00B560E0" w:rsidP="00DA7789">
      <w:pPr>
        <w:pStyle w:val="Odstavecseseznamem"/>
        <w:numPr>
          <w:ilvl w:val="1"/>
          <w:numId w:val="25"/>
        </w:numPr>
        <w:spacing w:after="60"/>
        <w:ind w:left="851" w:hanging="425"/>
        <w:contextualSpacing w:val="0"/>
        <w:jc w:val="both"/>
      </w:pPr>
      <w:r>
        <w:t>N</w:t>
      </w:r>
      <w:r w:rsidR="002F2BDF" w:rsidRPr="00DA7789">
        <w:t>a přiměřenou slevu z</w:t>
      </w:r>
      <w:r>
        <w:t> </w:t>
      </w:r>
      <w:r w:rsidR="002F2BDF" w:rsidRPr="00DA7789">
        <w:t>ceny</w:t>
      </w:r>
      <w:r>
        <w:t>.</w:t>
      </w:r>
    </w:p>
    <w:p w14:paraId="70DE6312" w14:textId="50574C30" w:rsidR="002F2BDF" w:rsidRPr="00DA7789" w:rsidRDefault="00B560E0" w:rsidP="00DA7789">
      <w:pPr>
        <w:pStyle w:val="Odstavecseseznamem"/>
        <w:numPr>
          <w:ilvl w:val="1"/>
          <w:numId w:val="25"/>
        </w:numPr>
        <w:spacing w:after="60"/>
        <w:ind w:left="851" w:hanging="425"/>
        <w:contextualSpacing w:val="0"/>
        <w:jc w:val="both"/>
      </w:pPr>
      <w:r>
        <w:t>O</w:t>
      </w:r>
      <w:r w:rsidR="002F2BDF" w:rsidRPr="00DA7789">
        <w:t>dstoupit od této Smlouvy.</w:t>
      </w:r>
    </w:p>
    <w:p w14:paraId="1E8B9F67" w14:textId="664C53D0" w:rsidR="002F2BDF" w:rsidRPr="00320A39" w:rsidRDefault="002F2BDF" w:rsidP="00320A39">
      <w:pPr>
        <w:pStyle w:val="Odstavecseseznamem"/>
        <w:spacing w:after="60"/>
        <w:ind w:left="425"/>
        <w:contextualSpacing w:val="0"/>
        <w:jc w:val="both"/>
      </w:pPr>
      <w:r w:rsidRPr="00320A39">
        <w:t xml:space="preserve">Tato volba práva se vztahuje i na vady reklamované v záruční době. Veškeré vady předmětu plnění je </w:t>
      </w:r>
      <w:r w:rsidR="00436DBA">
        <w:t>Kupující</w:t>
      </w:r>
      <w:r w:rsidRPr="00320A39">
        <w:t xml:space="preserve"> povinen uplatnit u </w:t>
      </w:r>
      <w:r w:rsidR="0008693C">
        <w:t>Prodávajícího</w:t>
      </w:r>
      <w:r w:rsidRPr="00320A39">
        <w:t xml:space="preserve"> do 168 hodin poté, kdy vadu zjistil, a to formou písemného oznámení některým ze způsobů </w:t>
      </w:r>
      <w:r w:rsidRPr="002B7765">
        <w:t>uvedených v</w:t>
      </w:r>
      <w:r w:rsidR="004A1289" w:rsidRPr="002B7765">
        <w:t> </w:t>
      </w:r>
      <w:r w:rsidRPr="002B7765">
        <w:t>čl</w:t>
      </w:r>
      <w:r w:rsidR="004A1289" w:rsidRPr="002B7765">
        <w:t xml:space="preserve">ánku </w:t>
      </w:r>
      <w:r w:rsidR="002B7765" w:rsidRPr="002B7765">
        <w:t>14.</w:t>
      </w:r>
      <w:r w:rsidR="004A1289" w:rsidRPr="002B7765">
        <w:t xml:space="preserve"> odstavci </w:t>
      </w:r>
      <w:r w:rsidR="002B7765" w:rsidRPr="002B7765">
        <w:t>5</w:t>
      </w:r>
      <w:r w:rsidRPr="002B7765">
        <w:t>. obsahujícím</w:t>
      </w:r>
      <w:r w:rsidRPr="00320A39">
        <w:t xml:space="preserve"> co nejpodrobnější specifikaci zjištěné vady. Volba mezi těmito nároky </w:t>
      </w:r>
      <w:r w:rsidR="00436DBA">
        <w:t>Kupujícímu</w:t>
      </w:r>
      <w:r w:rsidRPr="00320A39">
        <w:t xml:space="preserve"> náleží, jen jestliže ji oznámí </w:t>
      </w:r>
      <w:r w:rsidR="001C0AEA">
        <w:t>Prodávajícímu</w:t>
      </w:r>
      <w:r w:rsidRPr="00320A39">
        <w:t xml:space="preserve"> ve včas zaslaném oznámení vad nebo bez zbytečného odkladu po tomto oznámení. V případě prodlení </w:t>
      </w:r>
      <w:r w:rsidR="00436DBA">
        <w:t>Kupujícího</w:t>
      </w:r>
      <w:r w:rsidRPr="00320A39">
        <w:t xml:space="preserve"> s odesláním oznámení </w:t>
      </w:r>
      <w:r w:rsidR="001C0AEA">
        <w:t>Prodávajícímu</w:t>
      </w:r>
      <w:r w:rsidRPr="00320A39">
        <w:t xml:space="preserve"> ve </w:t>
      </w:r>
      <w:r w:rsidR="00261138">
        <w:t>sjednané</w:t>
      </w:r>
      <w:r w:rsidR="00261138" w:rsidRPr="00320A39">
        <w:t xml:space="preserve"> </w:t>
      </w:r>
      <w:r w:rsidRPr="00320A39">
        <w:t>lhůtě náleží Kupujícímu vždy právo dle</w:t>
      </w:r>
      <w:r w:rsidR="00282D5F">
        <w:t xml:space="preserve"> odstavce</w:t>
      </w:r>
      <w:r w:rsidRPr="00320A39">
        <w:t xml:space="preserve"> </w:t>
      </w:r>
      <w:r w:rsidR="004A1289">
        <w:t>3. 1. nebo 3. 2.</w:t>
      </w:r>
      <w:r w:rsidRPr="00320A39">
        <w:t xml:space="preserve"> tohoto </w:t>
      </w:r>
      <w:r w:rsidR="00303CED">
        <w:t>článku</w:t>
      </w:r>
      <w:r w:rsidRPr="00320A39">
        <w:t>.</w:t>
      </w:r>
    </w:p>
    <w:p w14:paraId="6D6F019D" w14:textId="4113C65F" w:rsidR="002F2BDF" w:rsidRPr="005B2842" w:rsidRDefault="001C0AEA" w:rsidP="005B2842">
      <w:pPr>
        <w:pStyle w:val="Odstavecseseznamem"/>
        <w:numPr>
          <w:ilvl w:val="0"/>
          <w:numId w:val="25"/>
        </w:numPr>
        <w:spacing w:after="60"/>
        <w:ind w:left="426" w:hanging="426"/>
        <w:contextualSpacing w:val="0"/>
        <w:jc w:val="both"/>
      </w:pPr>
      <w:r>
        <w:lastRenderedPageBreak/>
        <w:t>Prodávající</w:t>
      </w:r>
      <w:r w:rsidR="002F2BDF" w:rsidRPr="005B2842">
        <w:t xml:space="preserve"> poskytuje Kupujícímu záruku za jakost </w:t>
      </w:r>
      <w:r w:rsidR="00303CED">
        <w:t>p</w:t>
      </w:r>
      <w:r w:rsidR="00303CED" w:rsidRPr="005B2842">
        <w:t xml:space="preserve">ředmětu </w:t>
      </w:r>
      <w:r w:rsidR="00282D5F">
        <w:t>plnění</w:t>
      </w:r>
      <w:r w:rsidR="002F2BDF" w:rsidRPr="005B2842">
        <w:t xml:space="preserve"> spočívající v tom, že </w:t>
      </w:r>
      <w:r w:rsidR="005B2842">
        <w:t>předmět plnění</w:t>
      </w:r>
      <w:r w:rsidR="002F2BDF" w:rsidRPr="005B2842">
        <w:t>, jakož i jeho veškeré části i jednotlivé komponenty, bude po záruční dobu způsobilý pro použití k ujednaným, jinak obvyklým účelům a zachová si ujednané, jinak obvyklé vlastnosti.</w:t>
      </w:r>
    </w:p>
    <w:p w14:paraId="569DE403" w14:textId="096E1BE2" w:rsidR="002F2BDF" w:rsidRPr="005B2842" w:rsidRDefault="002F2BDF" w:rsidP="005B2842">
      <w:pPr>
        <w:pStyle w:val="Odstavecseseznamem"/>
        <w:numPr>
          <w:ilvl w:val="0"/>
          <w:numId w:val="25"/>
        </w:numPr>
        <w:spacing w:after="60"/>
        <w:ind w:left="426" w:hanging="426"/>
        <w:contextualSpacing w:val="0"/>
        <w:jc w:val="both"/>
      </w:pPr>
      <w:r w:rsidRPr="005B2842">
        <w:t xml:space="preserve">Záruční doba se sjednává v délce 36 měsíců ode dne protokolárního předání </w:t>
      </w:r>
      <w:r w:rsidR="00D25101">
        <w:t>předmětu plnění</w:t>
      </w:r>
      <w:r w:rsidRPr="005B2842">
        <w:t xml:space="preserve"> </w:t>
      </w:r>
      <w:r w:rsidR="00436DBA">
        <w:t>Kupujícímu</w:t>
      </w:r>
      <w:r w:rsidRPr="005B2842">
        <w:t xml:space="preserve">, tj. ode dne podpisu předávacího </w:t>
      </w:r>
      <w:r w:rsidR="00D25101">
        <w:t xml:space="preserve">(akceptačního) </w:t>
      </w:r>
      <w:r w:rsidRPr="005B2842">
        <w:t>protokolu</w:t>
      </w:r>
      <w:r w:rsidR="00A70588">
        <w:t xml:space="preserve"> Kupujícím</w:t>
      </w:r>
      <w:r w:rsidRPr="005B2842">
        <w:t>.</w:t>
      </w:r>
    </w:p>
    <w:p w14:paraId="02412A39" w14:textId="20FE0700" w:rsidR="002F2BDF" w:rsidRPr="005B2842" w:rsidRDefault="002F2BDF" w:rsidP="005B2842">
      <w:pPr>
        <w:pStyle w:val="Odstavecseseznamem"/>
        <w:numPr>
          <w:ilvl w:val="0"/>
          <w:numId w:val="25"/>
        </w:numPr>
        <w:spacing w:after="60"/>
        <w:ind w:left="426" w:hanging="426"/>
        <w:contextualSpacing w:val="0"/>
        <w:jc w:val="both"/>
      </w:pPr>
      <w:r w:rsidRPr="005B2842">
        <w:t xml:space="preserve">Uplatnil-li </w:t>
      </w:r>
      <w:r w:rsidR="00436DBA">
        <w:t>Kupující</w:t>
      </w:r>
      <w:r w:rsidRPr="005B2842">
        <w:t xml:space="preserve"> právo na odstranění vady, je </w:t>
      </w:r>
      <w:r w:rsidR="001C0AEA">
        <w:t>Prodávající</w:t>
      </w:r>
      <w:r w:rsidRPr="005B2842">
        <w:t xml:space="preserve"> povinen odstranit </w:t>
      </w:r>
      <w:r w:rsidR="00436DBA">
        <w:t>Kupujícímu</w:t>
      </w:r>
      <w:r w:rsidRPr="005B2842">
        <w:t xml:space="preserve"> reklamovanou vadu nejpozději do 48 hodin od oznámení vady </w:t>
      </w:r>
      <w:r w:rsidR="001C0AEA">
        <w:t>Prodávajícímu</w:t>
      </w:r>
      <w:r w:rsidRPr="005B2842">
        <w:t xml:space="preserve">, nedohodnou-li se </w:t>
      </w:r>
      <w:r w:rsidR="00436DBA">
        <w:t>Kupující</w:t>
      </w:r>
      <w:r w:rsidRPr="005B2842">
        <w:t xml:space="preserve"> s </w:t>
      </w:r>
      <w:r w:rsidR="001C0AEA">
        <w:t>Prodávajícím</w:t>
      </w:r>
      <w:r w:rsidRPr="005B2842">
        <w:t xml:space="preserve"> jinak.</w:t>
      </w:r>
    </w:p>
    <w:p w14:paraId="18FD8C19" w14:textId="56A3E2CF" w:rsidR="002F2BDF" w:rsidRPr="005B2842" w:rsidRDefault="002F2BDF" w:rsidP="005B2842">
      <w:pPr>
        <w:pStyle w:val="Odstavecseseznamem"/>
        <w:numPr>
          <w:ilvl w:val="0"/>
          <w:numId w:val="25"/>
        </w:numPr>
        <w:spacing w:after="60"/>
        <w:ind w:left="426" w:hanging="426"/>
        <w:contextualSpacing w:val="0"/>
        <w:jc w:val="both"/>
      </w:pPr>
      <w:r w:rsidRPr="005B2842">
        <w:t>Záruční doba uvedená v odst</w:t>
      </w:r>
      <w:r w:rsidR="00576A74">
        <w:t>avci</w:t>
      </w:r>
      <w:r w:rsidRPr="005B2842">
        <w:t xml:space="preserve"> 5</w:t>
      </w:r>
      <w:r w:rsidR="00576A74">
        <w:t>. tohoto článku</w:t>
      </w:r>
      <w:r w:rsidRPr="005B2842">
        <w:t xml:space="preserve"> neběží ode dne, ve kterém </w:t>
      </w:r>
      <w:r w:rsidR="00436DBA">
        <w:t>Kupující</w:t>
      </w:r>
      <w:r w:rsidRPr="005B2842">
        <w:t xml:space="preserve"> uplatní právo na odstranění vady, a to po dobu, po kterou </w:t>
      </w:r>
      <w:r w:rsidR="00436DBA">
        <w:t>Kupující</w:t>
      </w:r>
      <w:r w:rsidRPr="005B2842">
        <w:t xml:space="preserve"> nemůže užívat </w:t>
      </w:r>
      <w:r w:rsidR="00576A74">
        <w:t>předmět plnění</w:t>
      </w:r>
      <w:r w:rsidRPr="005B2842">
        <w:t xml:space="preserve"> pro jeho vadu, za kterou odpovídá </w:t>
      </w:r>
      <w:r w:rsidR="001C0AEA">
        <w:t>Prodávající</w:t>
      </w:r>
      <w:r w:rsidRPr="005B2842">
        <w:t>.</w:t>
      </w:r>
    </w:p>
    <w:p w14:paraId="51F4682F" w14:textId="60DD52A8" w:rsidR="002F2BDF" w:rsidRPr="005B2842" w:rsidRDefault="001C0AEA" w:rsidP="005B2842">
      <w:pPr>
        <w:pStyle w:val="Odstavecseseznamem"/>
        <w:numPr>
          <w:ilvl w:val="0"/>
          <w:numId w:val="25"/>
        </w:numPr>
        <w:spacing w:after="60"/>
        <w:ind w:left="426" w:hanging="426"/>
        <w:contextualSpacing w:val="0"/>
        <w:jc w:val="both"/>
      </w:pPr>
      <w:r>
        <w:t>Prodávající</w:t>
      </w:r>
      <w:r w:rsidR="002F2BDF" w:rsidRPr="005B2842">
        <w:t xml:space="preserve"> je povinen nahradit </w:t>
      </w:r>
      <w:r w:rsidR="00436DBA">
        <w:t>Kupujícímu</w:t>
      </w:r>
      <w:r w:rsidR="002F2BDF" w:rsidRPr="005B2842">
        <w:t xml:space="preserve"> v plné výši jakoukoliv újmu, která </w:t>
      </w:r>
      <w:r w:rsidR="00436DBA">
        <w:t>Kupujícímu</w:t>
      </w:r>
      <w:r w:rsidR="002F2BDF" w:rsidRPr="005B2842">
        <w:t xml:space="preserve"> vznikla vadným plněním nebo jako důsledek porušení povinností a závazků </w:t>
      </w:r>
      <w:r w:rsidR="0008693C">
        <w:t>Prodávajícího</w:t>
      </w:r>
      <w:r w:rsidR="002F2BDF" w:rsidRPr="005B2842">
        <w:t xml:space="preserve"> dle této Smlouvy.</w:t>
      </w:r>
    </w:p>
    <w:p w14:paraId="2EEA98B7" w14:textId="3F5F9F1B" w:rsidR="00356E32" w:rsidRDefault="001C0AEA" w:rsidP="005B2842">
      <w:pPr>
        <w:pStyle w:val="Odstavecseseznamem"/>
        <w:numPr>
          <w:ilvl w:val="0"/>
          <w:numId w:val="25"/>
        </w:numPr>
        <w:spacing w:after="60"/>
        <w:ind w:left="426" w:hanging="426"/>
        <w:contextualSpacing w:val="0"/>
        <w:jc w:val="both"/>
      </w:pPr>
      <w:r>
        <w:t>Prodávající</w:t>
      </w:r>
      <w:r w:rsidR="002F2BDF" w:rsidRPr="005B2842">
        <w:t xml:space="preserve"> uhradí </w:t>
      </w:r>
      <w:r w:rsidR="00436DBA">
        <w:t>Kupujícímu</w:t>
      </w:r>
      <w:r w:rsidR="002F2BDF" w:rsidRPr="005B2842">
        <w:t xml:space="preserve"> náklady vzniklé při uplatňování práv z odpovědnosti za vady.</w:t>
      </w:r>
    </w:p>
    <w:p w14:paraId="283D26E4" w14:textId="2C4E1BC5" w:rsidR="002F2BDF" w:rsidRPr="00D54B01" w:rsidRDefault="00D54B01" w:rsidP="00562A90">
      <w:pPr>
        <w:pStyle w:val="Nadpis1"/>
        <w:spacing w:after="120"/>
        <w:ind w:left="567" w:hanging="567"/>
        <w:jc w:val="center"/>
        <w:rPr>
          <w:color w:val="auto"/>
        </w:rPr>
      </w:pPr>
      <w:r w:rsidRPr="00D54B01">
        <w:rPr>
          <w:color w:val="auto"/>
        </w:rPr>
        <w:t>Smluvní pokuty</w:t>
      </w:r>
    </w:p>
    <w:p w14:paraId="4D87F2BA" w14:textId="223CB31C" w:rsidR="00D54B01" w:rsidRPr="00D54B01" w:rsidRDefault="00D54B01" w:rsidP="00D32644">
      <w:pPr>
        <w:pStyle w:val="Odstavecseseznamem"/>
        <w:numPr>
          <w:ilvl w:val="0"/>
          <w:numId w:val="28"/>
        </w:numPr>
        <w:spacing w:after="60"/>
        <w:ind w:left="426" w:hanging="426"/>
        <w:contextualSpacing w:val="0"/>
        <w:jc w:val="both"/>
      </w:pPr>
      <w:r w:rsidRPr="00D54B01">
        <w:t xml:space="preserve">Dojde-li k prodlení </w:t>
      </w:r>
      <w:r w:rsidR="0008693C">
        <w:t>Prodávajícího</w:t>
      </w:r>
      <w:r w:rsidRPr="00D54B01">
        <w:t xml:space="preserve"> s řádným a včasným dodáním </w:t>
      </w:r>
      <w:r w:rsidR="00D32644">
        <w:t>předmětu plnění</w:t>
      </w:r>
      <w:r w:rsidRPr="00D54B01">
        <w:t xml:space="preserve">, je </w:t>
      </w:r>
      <w:r w:rsidR="00436DBA">
        <w:t>Kupující</w:t>
      </w:r>
      <w:r w:rsidRPr="00D54B01">
        <w:t xml:space="preserve"> oprávněn účtovat </w:t>
      </w:r>
      <w:r w:rsidR="001C0AEA">
        <w:t>Prodávajícímu</w:t>
      </w:r>
      <w:r w:rsidRPr="00D54B01">
        <w:t xml:space="preserve"> smluvní pokutu ve výši 0,1 % z</w:t>
      </w:r>
      <w:r w:rsidR="00B53C69">
        <w:t xml:space="preserve"> celkové </w:t>
      </w:r>
      <w:r w:rsidRPr="00D54B01">
        <w:t xml:space="preserve">ceny včetně DPH za každý i započatý den takového prodlení </w:t>
      </w:r>
      <w:r w:rsidR="0008693C">
        <w:t>Prodávajícího</w:t>
      </w:r>
      <w:r w:rsidRPr="00D54B01">
        <w:t>.</w:t>
      </w:r>
    </w:p>
    <w:p w14:paraId="7377B2FE" w14:textId="65E46996" w:rsidR="00D54B01" w:rsidRPr="00D54B01" w:rsidRDefault="00D54B01" w:rsidP="00D54B01">
      <w:pPr>
        <w:pStyle w:val="Odstavecseseznamem"/>
        <w:numPr>
          <w:ilvl w:val="0"/>
          <w:numId w:val="28"/>
        </w:numPr>
        <w:spacing w:after="60"/>
        <w:ind w:left="426" w:hanging="426"/>
        <w:contextualSpacing w:val="0"/>
        <w:jc w:val="both"/>
      </w:pPr>
      <w:r w:rsidRPr="00D54B01">
        <w:t xml:space="preserve">Dojde-li k prodlení </w:t>
      </w:r>
      <w:r w:rsidR="0008693C">
        <w:t>Prodávajícího</w:t>
      </w:r>
      <w:r w:rsidR="00D32644">
        <w:t xml:space="preserve"> </w:t>
      </w:r>
      <w:r w:rsidRPr="00D54B01">
        <w:t xml:space="preserve">s dohodnutým termínem provedení profylaktické prohlídky, je </w:t>
      </w:r>
      <w:r w:rsidR="00436DBA">
        <w:t>Kupující</w:t>
      </w:r>
      <w:r w:rsidRPr="00D54B01">
        <w:t xml:space="preserve"> oprávněn účtovat </w:t>
      </w:r>
      <w:r w:rsidR="001C0AEA">
        <w:t>Prodávajícímu</w:t>
      </w:r>
      <w:r w:rsidRPr="00D54B01">
        <w:t xml:space="preserve"> smluvní pokutu ve výši 0,1 % z ceny profylaktické prohlídky včetně DPH za každý i započatý den takového prodlení </w:t>
      </w:r>
      <w:r w:rsidR="001C0AEA">
        <w:t>Prodávajícímu</w:t>
      </w:r>
      <w:r w:rsidRPr="00D54B01">
        <w:t>.</w:t>
      </w:r>
    </w:p>
    <w:p w14:paraId="521AA9EA" w14:textId="6019D5D7" w:rsidR="00D54B01" w:rsidRPr="00D54B01" w:rsidRDefault="00D54B01" w:rsidP="00D54B01">
      <w:pPr>
        <w:pStyle w:val="Odstavecseseznamem"/>
        <w:numPr>
          <w:ilvl w:val="0"/>
          <w:numId w:val="28"/>
        </w:numPr>
        <w:spacing w:after="60"/>
        <w:ind w:left="426" w:hanging="426"/>
        <w:contextualSpacing w:val="0"/>
        <w:jc w:val="both"/>
      </w:pPr>
      <w:r w:rsidRPr="00D54B01">
        <w:t xml:space="preserve">Dojde-li k prodlení </w:t>
      </w:r>
      <w:r w:rsidR="001C0AEA">
        <w:t>Prodávajícího</w:t>
      </w:r>
      <w:r w:rsidRPr="00D54B01">
        <w:t xml:space="preserve"> s řádným a včasným dodáním </w:t>
      </w:r>
      <w:r w:rsidR="00D32644">
        <w:t>předmětu plnění</w:t>
      </w:r>
      <w:r w:rsidRPr="00D54B01">
        <w:t xml:space="preserve"> o dobu delší než 14 dnů, je </w:t>
      </w:r>
      <w:r w:rsidR="00436DBA">
        <w:t>Kupující</w:t>
      </w:r>
      <w:r w:rsidR="00D32644">
        <w:t xml:space="preserve"> </w:t>
      </w:r>
      <w:r w:rsidRPr="00D54B01">
        <w:t xml:space="preserve">oprávněn po </w:t>
      </w:r>
      <w:r w:rsidR="001C0AEA">
        <w:t>Prodávajícím</w:t>
      </w:r>
      <w:r w:rsidRPr="00D54B01">
        <w:t xml:space="preserve"> požadovat mimo smluvní pokutu dle odst</w:t>
      </w:r>
      <w:r w:rsidR="00D32644">
        <w:t>avce</w:t>
      </w:r>
      <w:r w:rsidRPr="00D54B01">
        <w:t xml:space="preserve"> 1</w:t>
      </w:r>
      <w:r w:rsidR="00214700">
        <w:t>.</w:t>
      </w:r>
      <w:r w:rsidRPr="00D54B01">
        <w:t xml:space="preserve"> tohoto článku také v plné výši úhradu případné škody, která by takovým prodlením </w:t>
      </w:r>
      <w:r w:rsidR="001C0AEA">
        <w:t>Prodávajícího</w:t>
      </w:r>
      <w:r w:rsidRPr="00D54B01">
        <w:t xml:space="preserve"> </w:t>
      </w:r>
      <w:r w:rsidR="00436DBA">
        <w:t>Kupujícímu</w:t>
      </w:r>
      <w:r w:rsidRPr="00D54B01">
        <w:t xml:space="preserve"> vznikla.</w:t>
      </w:r>
    </w:p>
    <w:p w14:paraId="63F568B9" w14:textId="4B5C88A1" w:rsidR="00D54B01" w:rsidRPr="00D54B01" w:rsidRDefault="00D54B01" w:rsidP="00D54B01">
      <w:pPr>
        <w:pStyle w:val="Odstavecseseznamem"/>
        <w:numPr>
          <w:ilvl w:val="0"/>
          <w:numId w:val="28"/>
        </w:numPr>
        <w:spacing w:after="60"/>
        <w:ind w:left="426" w:hanging="426"/>
        <w:contextualSpacing w:val="0"/>
        <w:jc w:val="both"/>
      </w:pPr>
      <w:r w:rsidRPr="00D54B01">
        <w:t xml:space="preserve">Poruší-li </w:t>
      </w:r>
      <w:r w:rsidR="001C0AEA">
        <w:t>Prodávající</w:t>
      </w:r>
      <w:r w:rsidRPr="00D54B01">
        <w:t xml:space="preserve"> povinnost odstranit ve sjednané nebo stanovené lhůtě reklamovanou vadu </w:t>
      </w:r>
      <w:r w:rsidR="0041291F">
        <w:t>předmětu plnění</w:t>
      </w:r>
      <w:r w:rsidRPr="00D54B01">
        <w:t xml:space="preserve">, je povinen zaplatit </w:t>
      </w:r>
      <w:r w:rsidR="00436DBA">
        <w:t>Kupujícímu</w:t>
      </w:r>
      <w:r w:rsidRPr="00D54B01">
        <w:t xml:space="preserve"> smluvní pokutu ve výši 5.000 Kč za každou vadu, s jejímž odstraněním je v prodlení, a každý den prodlení.</w:t>
      </w:r>
    </w:p>
    <w:p w14:paraId="58BF5E91" w14:textId="466C8018" w:rsidR="00D54B01" w:rsidRPr="00D54B01" w:rsidRDefault="00D54B01" w:rsidP="00D54B01">
      <w:pPr>
        <w:pStyle w:val="Odstavecseseznamem"/>
        <w:numPr>
          <w:ilvl w:val="0"/>
          <w:numId w:val="28"/>
        </w:numPr>
        <w:spacing w:after="60"/>
        <w:ind w:left="426" w:hanging="426"/>
        <w:contextualSpacing w:val="0"/>
        <w:jc w:val="both"/>
      </w:pPr>
      <w:r w:rsidRPr="00D54B01">
        <w:t xml:space="preserve">V případě porušení povinností </w:t>
      </w:r>
      <w:r w:rsidR="001C0AEA">
        <w:t>Prodávající</w:t>
      </w:r>
      <w:r w:rsidR="00303CED">
        <w:t>ho</w:t>
      </w:r>
      <w:r w:rsidRPr="00D54B01">
        <w:t xml:space="preserve">, </w:t>
      </w:r>
      <w:r w:rsidR="00261138">
        <w:t>sjednaných</w:t>
      </w:r>
      <w:r w:rsidR="00261138" w:rsidRPr="00D54B01">
        <w:t xml:space="preserve"> </w:t>
      </w:r>
      <w:r w:rsidRPr="00D54B01">
        <w:t xml:space="preserve">v článku </w:t>
      </w:r>
      <w:r w:rsidR="0041291F">
        <w:t>7</w:t>
      </w:r>
      <w:r w:rsidRPr="00D54B01">
        <w:t xml:space="preserve">. </w:t>
      </w:r>
      <w:r w:rsidR="0041291F">
        <w:t>odstavce</w:t>
      </w:r>
      <w:r w:rsidRPr="00D54B01">
        <w:t xml:space="preserve"> 1.</w:t>
      </w:r>
      <w:r w:rsidR="00282D5F">
        <w:t>5.</w:t>
      </w:r>
      <w:r w:rsidRPr="00D54B01">
        <w:t xml:space="preserve"> této Smlouvy může </w:t>
      </w:r>
      <w:r w:rsidR="00436DBA">
        <w:t>Kupující</w:t>
      </w:r>
      <w:r w:rsidRPr="00D54B01">
        <w:t xml:space="preserve"> požadovat a má právo účtovat </w:t>
      </w:r>
      <w:r w:rsidR="001C0AEA">
        <w:t>Prodávajícímu</w:t>
      </w:r>
      <w:r w:rsidRPr="00D54B01">
        <w:t xml:space="preserve"> pokutu ve výši 30.000</w:t>
      </w:r>
      <w:r w:rsidR="00EC7479">
        <w:t xml:space="preserve"> </w:t>
      </w:r>
      <w:r w:rsidRPr="00D54B01">
        <w:t>Kč za každý jednotlivý případ porušení.</w:t>
      </w:r>
    </w:p>
    <w:p w14:paraId="409BC6F4" w14:textId="5A3CAD5D" w:rsidR="00D54B01" w:rsidRPr="00D54B01" w:rsidRDefault="00D54B01" w:rsidP="00D54B01">
      <w:pPr>
        <w:pStyle w:val="Odstavecseseznamem"/>
        <w:numPr>
          <w:ilvl w:val="0"/>
          <w:numId w:val="28"/>
        </w:numPr>
        <w:spacing w:after="60"/>
        <w:ind w:left="426" w:hanging="426"/>
        <w:contextualSpacing w:val="0"/>
        <w:jc w:val="both"/>
      </w:pPr>
      <w:r w:rsidRPr="00D54B01">
        <w:t xml:space="preserve">V případě, že </w:t>
      </w:r>
      <w:r w:rsidR="00436DBA">
        <w:t>Kupující</w:t>
      </w:r>
      <w:r w:rsidRPr="00D54B01">
        <w:t xml:space="preserve"> bude v prodlení s úhradou řádně vystavené faktury, je </w:t>
      </w:r>
      <w:r w:rsidR="001C0AEA">
        <w:t>Prodávající</w:t>
      </w:r>
      <w:r w:rsidRPr="00D54B01">
        <w:t xml:space="preserve"> oprávněn účtovat </w:t>
      </w:r>
      <w:r w:rsidR="00436DBA">
        <w:t>Kupujícímu</w:t>
      </w:r>
      <w:r w:rsidRPr="00D54B01">
        <w:t xml:space="preserve"> smluvní pokutu ve výši 0,1 % z fakturované ceny včetně DPH za každý i započatý den takového prodlení </w:t>
      </w:r>
      <w:r w:rsidR="00436DBA">
        <w:t>Kupujícího</w:t>
      </w:r>
      <w:r w:rsidRPr="00D54B01">
        <w:t>.</w:t>
      </w:r>
    </w:p>
    <w:p w14:paraId="332C5628" w14:textId="056349B7" w:rsidR="00D54B01" w:rsidRPr="00D54B01" w:rsidRDefault="00D54B01" w:rsidP="00D54B01">
      <w:pPr>
        <w:pStyle w:val="Odstavecseseznamem"/>
        <w:numPr>
          <w:ilvl w:val="0"/>
          <w:numId w:val="28"/>
        </w:numPr>
        <w:spacing w:after="60"/>
        <w:ind w:left="426" w:hanging="426"/>
        <w:contextualSpacing w:val="0"/>
        <w:jc w:val="both"/>
      </w:pPr>
      <w:r w:rsidRPr="00D54B01">
        <w:t>Smluvní strany se dohodly, že závazek zaplatit smluvní pokutu podle odst</w:t>
      </w:r>
      <w:r w:rsidR="0001749D">
        <w:t>avce</w:t>
      </w:r>
      <w:r w:rsidRPr="00D54B01">
        <w:t xml:space="preserve"> 1</w:t>
      </w:r>
      <w:r w:rsidR="002D716F">
        <w:t>. tohoto článku</w:t>
      </w:r>
      <w:r w:rsidRPr="00D54B01">
        <w:t xml:space="preserve"> nevylučuje právo na náhradu škody ve výši, v jaké převyšuje smluvní pokutu. Smluvní pokutu je </w:t>
      </w:r>
      <w:r w:rsidR="00436DBA">
        <w:t>Kupující</w:t>
      </w:r>
      <w:r w:rsidRPr="00D54B01">
        <w:t xml:space="preserve"> oprávněn započíst oproti pohledávce </w:t>
      </w:r>
      <w:r w:rsidR="001C0AEA">
        <w:t>Prodávajícího</w:t>
      </w:r>
      <w:r w:rsidRPr="00D54B01">
        <w:t>.</w:t>
      </w:r>
    </w:p>
    <w:p w14:paraId="46F21C5D" w14:textId="1AEA57D8" w:rsidR="00D54B01" w:rsidRDefault="00D54B01" w:rsidP="00D54B01">
      <w:pPr>
        <w:pStyle w:val="Odstavecseseznamem"/>
        <w:numPr>
          <w:ilvl w:val="0"/>
          <w:numId w:val="28"/>
        </w:numPr>
        <w:spacing w:after="60"/>
        <w:ind w:left="426" w:hanging="426"/>
        <w:contextualSpacing w:val="0"/>
        <w:jc w:val="both"/>
      </w:pPr>
      <w:r w:rsidRPr="00D54B01">
        <w:t xml:space="preserve">Smluvní pokuty jsou splatné do </w:t>
      </w:r>
      <w:r w:rsidR="00E61D31">
        <w:t>30</w:t>
      </w:r>
      <w:r w:rsidRPr="00D54B01">
        <w:t xml:space="preserve"> kalendářních dnů od prokazatelného doručení vyúčtování takové pokuty.</w:t>
      </w:r>
    </w:p>
    <w:p w14:paraId="5BAE53B6" w14:textId="28518BEF" w:rsidR="00EC7479" w:rsidRPr="00D54B01" w:rsidRDefault="00EC7479" w:rsidP="00D54B01">
      <w:pPr>
        <w:pStyle w:val="Odstavecseseznamem"/>
        <w:numPr>
          <w:ilvl w:val="0"/>
          <w:numId w:val="28"/>
        </w:numPr>
        <w:spacing w:after="60"/>
        <w:ind w:left="426" w:hanging="426"/>
        <w:contextualSpacing w:val="0"/>
        <w:jc w:val="both"/>
      </w:pPr>
      <w:r w:rsidRPr="00EC7479">
        <w:t xml:space="preserve">Nárok na zaplacení smluvní pokuty </w:t>
      </w:r>
      <w:r w:rsidR="00436DBA">
        <w:t>Kupujícímu</w:t>
      </w:r>
      <w:r w:rsidRPr="00EC7479">
        <w:t xml:space="preserve"> nevznikne tehdy, jestliže k porušení povinnosti </w:t>
      </w:r>
      <w:r w:rsidR="001C0AEA">
        <w:t>Prodávajícího</w:t>
      </w:r>
      <w:r w:rsidRPr="00EC7479">
        <w:t xml:space="preserve"> došlo v důsledku případu vyšší moci, nebo jednoznačnou činností </w:t>
      </w:r>
      <w:r w:rsidR="00436DBA">
        <w:t>Kupujícího</w:t>
      </w:r>
      <w:r w:rsidRPr="00EC7479">
        <w:t xml:space="preserve"> v rozporu s touto smlouvou, například neodborným zásahem do zařízení či úpravou zařízení, zásahem do zdrojového kódu informačního systému </w:t>
      </w:r>
      <w:r>
        <w:t>apod.</w:t>
      </w:r>
    </w:p>
    <w:p w14:paraId="645B7311" w14:textId="4B6D04F6" w:rsidR="00A41B31" w:rsidRDefault="001057AF" w:rsidP="00562A90">
      <w:pPr>
        <w:pStyle w:val="Nadpis1"/>
        <w:spacing w:after="120"/>
        <w:ind w:left="567" w:hanging="567"/>
        <w:jc w:val="center"/>
        <w:rPr>
          <w:color w:val="auto"/>
        </w:rPr>
      </w:pPr>
      <w:r w:rsidRPr="001057AF">
        <w:rPr>
          <w:color w:val="auto"/>
        </w:rPr>
        <w:lastRenderedPageBreak/>
        <w:t>Odstoupení od smlouvy</w:t>
      </w:r>
    </w:p>
    <w:p w14:paraId="27967BEA" w14:textId="56A7687D" w:rsidR="002A6A77" w:rsidRDefault="002A6A77" w:rsidP="00D9516A">
      <w:pPr>
        <w:pStyle w:val="Odstavecseseznamem"/>
        <w:numPr>
          <w:ilvl w:val="0"/>
          <w:numId w:val="12"/>
        </w:numPr>
        <w:spacing w:after="60"/>
        <w:ind w:left="426" w:hanging="426"/>
        <w:contextualSpacing w:val="0"/>
        <w:jc w:val="both"/>
      </w:pPr>
      <w:r>
        <w:t>Smluvní strany se dohodly, že mohou od této Smlouvy odstoupit v případech, kdy to stanoví zákon nebo tato Smlouva.</w:t>
      </w:r>
    </w:p>
    <w:p w14:paraId="5D5F7059" w14:textId="0E1EF813" w:rsidR="00DA2CFE" w:rsidRDefault="00DA2CFE" w:rsidP="00D9516A">
      <w:pPr>
        <w:pStyle w:val="Odstavecseseznamem"/>
        <w:numPr>
          <w:ilvl w:val="0"/>
          <w:numId w:val="12"/>
        </w:numPr>
        <w:spacing w:after="60"/>
        <w:ind w:left="426" w:hanging="426"/>
        <w:contextualSpacing w:val="0"/>
        <w:jc w:val="both"/>
      </w:pPr>
      <w:r>
        <w:t xml:space="preserve">Smluvní strany se dohodly, že </w:t>
      </w:r>
      <w:r w:rsidR="00436DBA">
        <w:t>Kupující</w:t>
      </w:r>
      <w:r>
        <w:t xml:space="preserve"> má právo odstoupit od </w:t>
      </w:r>
      <w:r w:rsidR="00950655">
        <w:t>S</w:t>
      </w:r>
      <w:r>
        <w:t>mlouvy zejména:</w:t>
      </w:r>
    </w:p>
    <w:p w14:paraId="3165DCE0" w14:textId="08BB650B" w:rsidR="00DA2CFE" w:rsidRDefault="00DA2CFE" w:rsidP="00D9516A">
      <w:pPr>
        <w:pStyle w:val="Odstavecseseznamem"/>
        <w:numPr>
          <w:ilvl w:val="1"/>
          <w:numId w:val="12"/>
        </w:numPr>
        <w:spacing w:after="60"/>
        <w:ind w:left="851" w:hanging="425"/>
        <w:contextualSpacing w:val="0"/>
        <w:jc w:val="both"/>
      </w:pPr>
      <w:r>
        <w:t xml:space="preserve">Jestliže bude zahájeno insolvenční řízení dle zákona č. 182/2006 Sb., o úpadku a způsobech jeho řešení, ve znění pozdějších předpisů, jehož předmětem bude úpadek nebo hrozící úpadek </w:t>
      </w:r>
      <w:r w:rsidR="001C0AEA">
        <w:t>Prodávajícího</w:t>
      </w:r>
      <w:r>
        <w:t>.</w:t>
      </w:r>
    </w:p>
    <w:p w14:paraId="2BD74F59" w14:textId="7977001E" w:rsidR="00DA2CFE" w:rsidRDefault="001C0AEA" w:rsidP="00D9516A">
      <w:pPr>
        <w:pStyle w:val="Odstavecseseznamem"/>
        <w:numPr>
          <w:ilvl w:val="1"/>
          <w:numId w:val="12"/>
        </w:numPr>
        <w:spacing w:after="60"/>
        <w:ind w:left="851" w:hanging="425"/>
        <w:contextualSpacing w:val="0"/>
        <w:jc w:val="both"/>
      </w:pPr>
      <w:r>
        <w:t>Prodávající</w:t>
      </w:r>
      <w:r w:rsidR="00DA2CFE">
        <w:t xml:space="preserve"> vstoupil do likvidace.</w:t>
      </w:r>
    </w:p>
    <w:p w14:paraId="7E0BD83A" w14:textId="43AC0F12" w:rsidR="00DA2CFE" w:rsidRDefault="001C0AEA" w:rsidP="00D9516A">
      <w:pPr>
        <w:pStyle w:val="Odstavecseseznamem"/>
        <w:numPr>
          <w:ilvl w:val="1"/>
          <w:numId w:val="12"/>
        </w:numPr>
        <w:spacing w:after="60"/>
        <w:ind w:left="851" w:hanging="425"/>
        <w:contextualSpacing w:val="0"/>
        <w:jc w:val="both"/>
      </w:pPr>
      <w:r>
        <w:t>Prodávající</w:t>
      </w:r>
      <w:r w:rsidR="00DA2CFE">
        <w:t xml:space="preserve"> porušil některou ze svých povinností uvedených v této </w:t>
      </w:r>
      <w:r w:rsidR="00EE40EB">
        <w:t>S</w:t>
      </w:r>
      <w:r w:rsidR="00DA2CFE">
        <w:t>mlouvě</w:t>
      </w:r>
      <w:r w:rsidR="00EE40EB">
        <w:t>.</w:t>
      </w:r>
    </w:p>
    <w:p w14:paraId="2773338A" w14:textId="184F6270" w:rsidR="00DA2CFE" w:rsidRDefault="001C0AEA" w:rsidP="00D9516A">
      <w:pPr>
        <w:pStyle w:val="Odstavecseseznamem"/>
        <w:numPr>
          <w:ilvl w:val="1"/>
          <w:numId w:val="12"/>
        </w:numPr>
        <w:spacing w:after="60"/>
        <w:ind w:left="851" w:hanging="425"/>
        <w:contextualSpacing w:val="0"/>
        <w:jc w:val="both"/>
      </w:pPr>
      <w:r>
        <w:t>Prodávající</w:t>
      </w:r>
      <w:r w:rsidR="00DA2CFE">
        <w:t xml:space="preserve"> je v prodlení s plněním v termínech dle této </w:t>
      </w:r>
      <w:r w:rsidR="00B343A6">
        <w:t>S</w:t>
      </w:r>
      <w:r w:rsidR="00DA2CFE">
        <w:t>mlouvy o více než 10 kalendářních dní.</w:t>
      </w:r>
    </w:p>
    <w:p w14:paraId="2F5AFCED" w14:textId="77777777" w:rsidR="002A6A77" w:rsidRDefault="002A6A77" w:rsidP="002A6A77">
      <w:pPr>
        <w:pStyle w:val="Odstavecseseznamem"/>
        <w:numPr>
          <w:ilvl w:val="0"/>
          <w:numId w:val="12"/>
        </w:numPr>
        <w:spacing w:after="60"/>
        <w:ind w:left="426" w:hanging="426"/>
        <w:contextualSpacing w:val="0"/>
        <w:jc w:val="both"/>
      </w:pPr>
      <w:r>
        <w:t>Odstoupení od Smlouvy musí být provedeno písemnou formou a je účinné okamžikem jeho doručení druhé straně.</w:t>
      </w:r>
    </w:p>
    <w:p w14:paraId="50A5D4E2" w14:textId="77777777" w:rsidR="002A6A77" w:rsidRDefault="002A6A77" w:rsidP="002A6A77">
      <w:pPr>
        <w:pStyle w:val="Odstavecseseznamem"/>
        <w:numPr>
          <w:ilvl w:val="0"/>
          <w:numId w:val="12"/>
        </w:numPr>
        <w:spacing w:after="60"/>
        <w:ind w:left="426" w:hanging="426"/>
        <w:contextualSpacing w:val="0"/>
        <w:jc w:val="both"/>
      </w:pPr>
      <w:r>
        <w:t xml:space="preserve">Odstoupení od smlouvy se nedotýká práva na zaplacení smluvní pokuty nebo úroku z prodlení, pokud již dospěl, práva na náhradu škody vzniklé z porušení smluvní povinnosti ani ujednání, které má vzhledem ke své povaze zavazovat strany i po odstoupení od Smlouvy, zejména ujednání týkajících se volby práva řešení sporů mezi Smluvními stranami. </w:t>
      </w:r>
    </w:p>
    <w:p w14:paraId="098D0263" w14:textId="6D98BD63" w:rsidR="00DA2CFE" w:rsidRDefault="00DA2CFE" w:rsidP="00D9516A">
      <w:pPr>
        <w:pStyle w:val="Odstavecseseznamem"/>
        <w:numPr>
          <w:ilvl w:val="0"/>
          <w:numId w:val="12"/>
        </w:numPr>
        <w:spacing w:after="60"/>
        <w:ind w:left="426" w:hanging="426"/>
        <w:contextualSpacing w:val="0"/>
        <w:jc w:val="both"/>
      </w:pPr>
      <w:r>
        <w:t xml:space="preserve">V případě odstoupení od této </w:t>
      </w:r>
      <w:r w:rsidR="00950655">
        <w:t>S</w:t>
      </w:r>
      <w:r>
        <w:t xml:space="preserve">mlouvy kteroukoliv ze smluvních stran provedou </w:t>
      </w:r>
      <w:r w:rsidR="00B90A1A">
        <w:t>Smluvní</w:t>
      </w:r>
      <w:r>
        <w:t xml:space="preserve"> strany nejpozději do 14 dnů ode dne účinnosti odstoupení od </w:t>
      </w:r>
      <w:r w:rsidR="00950655">
        <w:t>S</w:t>
      </w:r>
      <w:r>
        <w:t xml:space="preserve">mlouvy inventarizaci veškerých vzájemných plnění dle této </w:t>
      </w:r>
      <w:r w:rsidR="00950655">
        <w:t>S</w:t>
      </w:r>
      <w:r>
        <w:t xml:space="preserve">mlouvy k datu účinnosti odstoupení od </w:t>
      </w:r>
      <w:r w:rsidR="00950655">
        <w:t>S</w:t>
      </w:r>
      <w:r>
        <w:t>mlouvy. Závěrem této inventarizace bude vyčíslení:</w:t>
      </w:r>
    </w:p>
    <w:p w14:paraId="01A14DDC" w14:textId="22A9E18C" w:rsidR="00DA2CFE" w:rsidRDefault="00804D26" w:rsidP="00D9516A">
      <w:pPr>
        <w:pStyle w:val="Odstavecseseznamem"/>
        <w:numPr>
          <w:ilvl w:val="1"/>
          <w:numId w:val="12"/>
        </w:numPr>
        <w:spacing w:after="60"/>
        <w:ind w:left="851" w:hanging="425"/>
        <w:contextualSpacing w:val="0"/>
        <w:jc w:val="both"/>
      </w:pPr>
      <w:r>
        <w:t>Ceny</w:t>
      </w:r>
      <w:r w:rsidR="00DA2CFE">
        <w:t xml:space="preserve"> za provedené plnění dle této </w:t>
      </w:r>
      <w:r w:rsidR="00950655">
        <w:t>S</w:t>
      </w:r>
      <w:r w:rsidR="00DA2CFE">
        <w:t xml:space="preserve">mlouvy </w:t>
      </w:r>
      <w:r w:rsidR="001C0AEA">
        <w:t>Prodávajícím</w:t>
      </w:r>
      <w:r w:rsidR="00950655">
        <w:t xml:space="preserve"> </w:t>
      </w:r>
      <w:r w:rsidR="00436DBA">
        <w:t>Kupujícímu</w:t>
      </w:r>
      <w:r w:rsidR="00950655">
        <w:t>.</w:t>
      </w:r>
    </w:p>
    <w:p w14:paraId="5AAE8E64" w14:textId="32468D55" w:rsidR="00950655" w:rsidRDefault="00950655" w:rsidP="00950655">
      <w:pPr>
        <w:spacing w:after="60"/>
        <w:ind w:left="426"/>
        <w:jc w:val="both"/>
      </w:pPr>
      <w:r>
        <w:t>a</w:t>
      </w:r>
    </w:p>
    <w:p w14:paraId="2434A5C0" w14:textId="4675A13A" w:rsidR="00DA2CFE" w:rsidRDefault="00804D26" w:rsidP="00D9516A">
      <w:pPr>
        <w:pStyle w:val="Odstavecseseznamem"/>
        <w:numPr>
          <w:ilvl w:val="1"/>
          <w:numId w:val="12"/>
        </w:numPr>
        <w:spacing w:after="60"/>
        <w:ind w:left="851" w:hanging="425"/>
        <w:contextualSpacing w:val="0"/>
        <w:jc w:val="both"/>
      </w:pPr>
      <w:r>
        <w:t>C</w:t>
      </w:r>
      <w:r w:rsidR="00950655" w:rsidRPr="00950655">
        <w:t xml:space="preserve">eny věcí, které </w:t>
      </w:r>
      <w:r w:rsidR="001C0AEA">
        <w:t>Prodávající</w:t>
      </w:r>
      <w:r w:rsidR="00950655" w:rsidRPr="00950655">
        <w:t xml:space="preserve"> k plnění předmětu </w:t>
      </w:r>
      <w:r w:rsidR="00950655">
        <w:t>S</w:t>
      </w:r>
      <w:r w:rsidR="00950655" w:rsidRPr="00950655">
        <w:t xml:space="preserve">mlouvy účelně opatřil a které se staly k datu účinnosti odstoupení od </w:t>
      </w:r>
      <w:r w:rsidR="00950655">
        <w:t>S</w:t>
      </w:r>
      <w:r w:rsidR="00950655" w:rsidRPr="00950655">
        <w:t xml:space="preserve">mlouvy vlastnictvím </w:t>
      </w:r>
      <w:r w:rsidR="00436DBA">
        <w:t>Kupujícího</w:t>
      </w:r>
      <w:r w:rsidR="00950655" w:rsidRPr="00950655">
        <w:t xml:space="preserve">, a to v cenách dle této </w:t>
      </w:r>
      <w:r w:rsidR="00950655">
        <w:t>S</w:t>
      </w:r>
      <w:r w:rsidR="00950655" w:rsidRPr="00950655">
        <w:t xml:space="preserve">mlouvy, kdy za základ výpočtu budou brány jednotkové ceny </w:t>
      </w:r>
      <w:r w:rsidR="00C6242E">
        <w:t>uvedené v Příloze č. 4.</w:t>
      </w:r>
    </w:p>
    <w:p w14:paraId="12C76C67" w14:textId="1FFA8D2B" w:rsidR="00DA2CFE" w:rsidRDefault="00DA2CFE" w:rsidP="00562A90">
      <w:pPr>
        <w:pStyle w:val="Odstavecseseznamem"/>
        <w:spacing w:after="60"/>
        <w:ind w:left="426"/>
        <w:contextualSpacing w:val="0"/>
        <w:jc w:val="both"/>
      </w:pPr>
      <w:r>
        <w:t>Tento odstavec se neuplatní v případě odstoupení podle čl</w:t>
      </w:r>
      <w:r w:rsidR="00A660DF">
        <w:t>ánku 13</w:t>
      </w:r>
      <w:r>
        <w:t xml:space="preserve">. </w:t>
      </w:r>
      <w:r w:rsidR="00A660DF">
        <w:t xml:space="preserve">odstavce </w:t>
      </w:r>
      <w:r w:rsidR="0054253C">
        <w:t>2</w:t>
      </w:r>
      <w:r w:rsidR="00A660DF">
        <w:t>.1.</w:t>
      </w:r>
      <w:r>
        <w:t xml:space="preserve"> této </w:t>
      </w:r>
      <w:r w:rsidR="00A660DF">
        <w:t>S</w:t>
      </w:r>
      <w:r>
        <w:t>mlouvy.</w:t>
      </w:r>
    </w:p>
    <w:p w14:paraId="07966C7F" w14:textId="66F9647C" w:rsidR="00DA2CFE" w:rsidRDefault="00DA2CFE" w:rsidP="00D9516A">
      <w:pPr>
        <w:pStyle w:val="Odstavecseseznamem"/>
        <w:numPr>
          <w:ilvl w:val="0"/>
          <w:numId w:val="12"/>
        </w:numPr>
        <w:spacing w:after="60"/>
        <w:ind w:left="426" w:hanging="426"/>
        <w:contextualSpacing w:val="0"/>
        <w:jc w:val="both"/>
      </w:pPr>
      <w:r>
        <w:t xml:space="preserve">Smluvní strany jsou si povinny vyplatit shora uvedené </w:t>
      </w:r>
      <w:r w:rsidR="00804D26">
        <w:t>peněžité plnění</w:t>
      </w:r>
      <w:r>
        <w:t xml:space="preserve">, včetně případných příslušenství, nejpozději do 30 dnů ode dne doručení písemné výzvy oprávněné </w:t>
      </w:r>
      <w:r w:rsidR="00187A10">
        <w:t>S</w:t>
      </w:r>
      <w:r>
        <w:t>mluvní strany k úhradě.</w:t>
      </w:r>
    </w:p>
    <w:p w14:paraId="30CD0164" w14:textId="395C75A3" w:rsidR="00DA2CFE" w:rsidRDefault="001C0AEA" w:rsidP="00D9516A">
      <w:pPr>
        <w:pStyle w:val="Odstavecseseznamem"/>
        <w:numPr>
          <w:ilvl w:val="0"/>
          <w:numId w:val="12"/>
        </w:numPr>
        <w:spacing w:after="60"/>
        <w:ind w:left="426" w:hanging="426"/>
        <w:contextualSpacing w:val="0"/>
        <w:jc w:val="both"/>
      </w:pPr>
      <w:r>
        <w:t>Prodávající</w:t>
      </w:r>
      <w:r w:rsidR="00DA2CFE">
        <w:t xml:space="preserve"> je povinen oznámit veškeré změny okolností podstatné pro splnění požadavků podle právních předpisů upravujících střet zájmů a dále podle předpisů upravujících mezinárodní sankce, a to do 10 dnů od okamžiku, kdy k takové změně dojde nebo se o takové změně dozví. Pokud změnou okolností dojde k porušení uvedených předpisů, je </w:t>
      </w:r>
      <w:r w:rsidR="00436DBA">
        <w:t>Kupující</w:t>
      </w:r>
      <w:r w:rsidR="00DA2CFE">
        <w:t xml:space="preserve"> oprávněn odstoupit od </w:t>
      </w:r>
      <w:r w:rsidR="00963AFF">
        <w:t>S</w:t>
      </w:r>
      <w:r w:rsidR="00DA2CFE">
        <w:t>mlouvy.</w:t>
      </w:r>
    </w:p>
    <w:p w14:paraId="43BB32D4" w14:textId="14A9EEF4" w:rsidR="00DA2CFE" w:rsidRDefault="00DA2CFE" w:rsidP="00950CDF">
      <w:pPr>
        <w:pStyle w:val="Odstavecseseznamem"/>
        <w:spacing w:after="60"/>
        <w:ind w:left="426"/>
        <w:contextualSpacing w:val="0"/>
        <w:jc w:val="both"/>
      </w:pPr>
      <w:r>
        <w:t xml:space="preserve">Jestliže </w:t>
      </w:r>
      <w:r w:rsidR="001C0AEA">
        <w:t>Prodávající</w:t>
      </w:r>
      <w:r>
        <w:t xml:space="preserve"> neoznámí řádně změnu okolností dle výše uvedeného, má </w:t>
      </w:r>
      <w:r w:rsidR="00436DBA">
        <w:t>Kupující</w:t>
      </w:r>
      <w:r>
        <w:t xml:space="preserve"> právo odstoupit od </w:t>
      </w:r>
      <w:r w:rsidR="00963AFF">
        <w:t>S</w:t>
      </w:r>
      <w:r>
        <w:t>mlouvy.</w:t>
      </w:r>
    </w:p>
    <w:p w14:paraId="7F99DADF" w14:textId="0E86C7AD" w:rsidR="00DA2CFE" w:rsidRDefault="001C0AEA" w:rsidP="00950CDF">
      <w:pPr>
        <w:pStyle w:val="Odstavecseseznamem"/>
        <w:spacing w:after="60"/>
        <w:ind w:left="426"/>
        <w:contextualSpacing w:val="0"/>
        <w:jc w:val="both"/>
      </w:pPr>
      <w:r>
        <w:t>Prodávající</w:t>
      </w:r>
      <w:r w:rsidR="00DA2CFE">
        <w:t xml:space="preserve"> nesmí k plnění </w:t>
      </w:r>
      <w:r w:rsidR="00963AFF">
        <w:t>S</w:t>
      </w:r>
      <w:r w:rsidR="00DA2CFE">
        <w:t xml:space="preserve">mlouvy využívat osoby, na něž se vztahují uvedené předpisy. Pokud prodávající takové osoby využívá, je povinen bezodkladně takové osoby nahradit osobami, na které se uvedené předpisy nevztahují. V případě, že </w:t>
      </w:r>
      <w:r>
        <w:t>Prodávající</w:t>
      </w:r>
      <w:r w:rsidR="00DA2CFE">
        <w:t xml:space="preserve"> tuto povinnost nesplní, je </w:t>
      </w:r>
      <w:r w:rsidR="00436DBA">
        <w:t>Kupující</w:t>
      </w:r>
      <w:r w:rsidR="00DA2CFE">
        <w:t xml:space="preserve"> oprávněn odstoupit od </w:t>
      </w:r>
      <w:r w:rsidR="00950CDF">
        <w:t>S</w:t>
      </w:r>
      <w:r w:rsidR="00DA2CFE">
        <w:t>mlouvy.</w:t>
      </w:r>
    </w:p>
    <w:p w14:paraId="48097EBE" w14:textId="3A4D8D4E" w:rsidR="001057AF" w:rsidRPr="001057AF" w:rsidRDefault="00DA2CFE" w:rsidP="00950CDF">
      <w:pPr>
        <w:pStyle w:val="Odstavecseseznamem"/>
        <w:spacing w:after="60"/>
        <w:ind w:left="426"/>
        <w:contextualSpacing w:val="0"/>
        <w:jc w:val="both"/>
      </w:pPr>
      <w:r>
        <w:t xml:space="preserve">V případě pochybností ohledně uvedených povinností vyplývajících z právních předpisů upravujících střet zájmů a z předpisů upravujících mezinárodní sankce je </w:t>
      </w:r>
      <w:r w:rsidR="001C0AEA">
        <w:t>Prodávající</w:t>
      </w:r>
      <w:r>
        <w:t xml:space="preserve"> povinen </w:t>
      </w:r>
      <w:r>
        <w:lastRenderedPageBreak/>
        <w:t>poskytnout součinnost k odstranění takových pochybností a vyvinout maximální úsilí k odstranění závadného stavu</w:t>
      </w:r>
      <w:r w:rsidR="00917BAC">
        <w:t>.</w:t>
      </w:r>
    </w:p>
    <w:p w14:paraId="4A204BC8" w14:textId="4D190D7B" w:rsidR="00793BA0" w:rsidRPr="001B1B28" w:rsidRDefault="00793BA0" w:rsidP="00556DAE">
      <w:pPr>
        <w:pStyle w:val="Nadpis1"/>
        <w:spacing w:after="120"/>
        <w:ind w:left="567" w:hanging="567"/>
        <w:jc w:val="center"/>
        <w:rPr>
          <w:color w:val="auto"/>
        </w:rPr>
      </w:pPr>
      <w:r w:rsidRPr="001B1B28">
        <w:rPr>
          <w:color w:val="auto"/>
        </w:rPr>
        <w:t xml:space="preserve">Závěrečná </w:t>
      </w:r>
      <w:r w:rsidR="00AA5188">
        <w:rPr>
          <w:color w:val="auto"/>
        </w:rPr>
        <w:t>UJEDNÁNÍ</w:t>
      </w:r>
    </w:p>
    <w:p w14:paraId="44C534AB" w14:textId="47673CB7" w:rsidR="00DD527F" w:rsidRDefault="00DD527F" w:rsidP="00BC49AD">
      <w:pPr>
        <w:pStyle w:val="Odstavecseseznamem"/>
        <w:numPr>
          <w:ilvl w:val="0"/>
          <w:numId w:val="14"/>
        </w:numPr>
        <w:spacing w:after="60"/>
        <w:ind w:left="426" w:hanging="426"/>
        <w:contextualSpacing w:val="0"/>
        <w:jc w:val="both"/>
      </w:pPr>
      <w:r w:rsidRPr="00DD527F">
        <w:t xml:space="preserve">Smlouva je sjednána na dobu určitou do splnění veškerých závazků </w:t>
      </w:r>
      <w:r>
        <w:t>S</w:t>
      </w:r>
      <w:r w:rsidRPr="00DD527F">
        <w:t xml:space="preserve">mluvních stran podle této </w:t>
      </w:r>
      <w:r w:rsidR="00B90A1A">
        <w:t>S</w:t>
      </w:r>
      <w:r w:rsidRPr="00DD527F">
        <w:t>mlouvy</w:t>
      </w:r>
      <w:r>
        <w:t>.</w:t>
      </w:r>
    </w:p>
    <w:p w14:paraId="2E995D91" w14:textId="43D8F260" w:rsidR="00862415" w:rsidRDefault="00862415" w:rsidP="00BC49AD">
      <w:pPr>
        <w:pStyle w:val="Odstavecseseznamem"/>
        <w:numPr>
          <w:ilvl w:val="0"/>
          <w:numId w:val="14"/>
        </w:numPr>
        <w:spacing w:after="60"/>
        <w:ind w:left="426" w:hanging="426"/>
        <w:contextualSpacing w:val="0"/>
        <w:jc w:val="both"/>
      </w:pPr>
      <w:r w:rsidRPr="00BA5202">
        <w:t xml:space="preserve">Kromě uplynutí výše sjednané doby trvání této </w:t>
      </w:r>
      <w:r w:rsidR="00B90A1A" w:rsidRPr="00BA5202">
        <w:t>Smlouvy</w:t>
      </w:r>
      <w:r w:rsidR="00A50BE9">
        <w:t xml:space="preserve"> a odstoupení od Smlouvy dle čl. </w:t>
      </w:r>
      <w:proofErr w:type="gramStart"/>
      <w:r w:rsidR="00A50BE9">
        <w:t xml:space="preserve">13 </w:t>
      </w:r>
      <w:r w:rsidRPr="00BA5202">
        <w:t xml:space="preserve"> je</w:t>
      </w:r>
      <w:proofErr w:type="gramEnd"/>
      <w:r w:rsidRPr="00BA5202">
        <w:t xml:space="preserve"> možno tuto smlouvu ukončit písemnou dohodou Smluvních stran.</w:t>
      </w:r>
    </w:p>
    <w:p w14:paraId="31224BB9" w14:textId="48D7A7CC" w:rsidR="007B6189" w:rsidRDefault="007B6189" w:rsidP="00BC49AD">
      <w:pPr>
        <w:pStyle w:val="Odstavecseseznamem"/>
        <w:numPr>
          <w:ilvl w:val="0"/>
          <w:numId w:val="14"/>
        </w:numPr>
        <w:spacing w:after="60"/>
        <w:ind w:left="426" w:hanging="426"/>
        <w:contextualSpacing w:val="0"/>
        <w:jc w:val="both"/>
      </w:pPr>
      <w:r>
        <w:t xml:space="preserve">Tato </w:t>
      </w:r>
      <w:r w:rsidR="00B90A1A">
        <w:t>Smlouva</w:t>
      </w:r>
      <w:r w:rsidRPr="007B6189">
        <w:t xml:space="preserve"> nabývá platnosti d</w:t>
      </w:r>
      <w:r w:rsidR="00216D17">
        <w:t xml:space="preserve">nem jejího podpisu poslední ze </w:t>
      </w:r>
      <w:r w:rsidR="00605D92">
        <w:t>S</w:t>
      </w:r>
      <w:r w:rsidRPr="007B6189">
        <w:t>mluvních stran</w:t>
      </w:r>
      <w:r w:rsidR="00CC118C">
        <w:t>.</w:t>
      </w:r>
    </w:p>
    <w:p w14:paraId="2F3D4813" w14:textId="6734FFB0" w:rsidR="0079520B" w:rsidRDefault="0079520B" w:rsidP="00BC49AD">
      <w:pPr>
        <w:pStyle w:val="Odstavecseseznamem"/>
        <w:numPr>
          <w:ilvl w:val="0"/>
          <w:numId w:val="14"/>
        </w:numPr>
        <w:spacing w:after="60"/>
        <w:ind w:left="426" w:hanging="426"/>
        <w:contextualSpacing w:val="0"/>
        <w:jc w:val="both"/>
      </w:pPr>
      <w:r w:rsidRPr="001B1B28">
        <w:t xml:space="preserve">Tato </w:t>
      </w:r>
      <w:r w:rsidR="00B90A1A">
        <w:t>Smlouva</w:t>
      </w:r>
      <w:r w:rsidRPr="001B1B28">
        <w:t xml:space="preserve"> nabývá účinnosti dnem uveřejnění </w:t>
      </w:r>
      <w:r w:rsidR="00B90A1A">
        <w:t>Smlouvy</w:t>
      </w:r>
      <w:r w:rsidRPr="001B1B28">
        <w:t xml:space="preserve"> v registru smluv v souladu se zákonem č. 340/2015 Sb. o zvláštních podmínkách účinnosti některých smluv, uveřejňování těchto smluv a o registru smluv. </w:t>
      </w:r>
      <w:r w:rsidR="001C0AEA">
        <w:t>Prodávající</w:t>
      </w:r>
      <w:r w:rsidRPr="001B1B28">
        <w:t xml:space="preserve"> výslovně souhlasí s uveřejněním této </w:t>
      </w:r>
      <w:r w:rsidR="00B90A1A">
        <w:t>Smlouvy</w:t>
      </w:r>
      <w:r w:rsidRPr="001B1B28">
        <w:t xml:space="preserve"> v plném rozsahu včetně jejich příloh a dodatků v registru smluv. </w:t>
      </w:r>
      <w:r w:rsidR="0025738D">
        <w:t>Smluvní strany</w:t>
      </w:r>
      <w:r w:rsidRPr="001B1B28">
        <w:t xml:space="preserve"> se dohodly, že zveřejnění </w:t>
      </w:r>
      <w:r w:rsidR="00B90A1A">
        <w:t>Smlouvy</w:t>
      </w:r>
      <w:r w:rsidRPr="001B1B28">
        <w:t xml:space="preserve"> zajistí </w:t>
      </w:r>
      <w:r w:rsidR="00436DBA">
        <w:t>Kupující</w:t>
      </w:r>
      <w:r w:rsidR="00605D92">
        <w:t>,</w:t>
      </w:r>
      <w:r w:rsidR="00605D92" w:rsidRPr="00605D92">
        <w:t xml:space="preserve"> neprodleně po podpisu </w:t>
      </w:r>
      <w:r w:rsidR="00B90A1A">
        <w:t>Smlouvy</w:t>
      </w:r>
      <w:r w:rsidR="005C45B9">
        <w:t>.</w:t>
      </w:r>
    </w:p>
    <w:p w14:paraId="7741E89D" w14:textId="41D5892A" w:rsidR="00BA5202" w:rsidRPr="00BA5202" w:rsidRDefault="00BA5202" w:rsidP="00BA5202">
      <w:pPr>
        <w:pStyle w:val="Odstavecseseznamem"/>
        <w:numPr>
          <w:ilvl w:val="0"/>
          <w:numId w:val="14"/>
        </w:numPr>
        <w:spacing w:after="60"/>
        <w:ind w:left="426" w:hanging="426"/>
        <w:contextualSpacing w:val="0"/>
        <w:jc w:val="both"/>
      </w:pPr>
      <w:r w:rsidRPr="00BA5202">
        <w:t>Smluvní strany prohlašují, že skutečnosti uvedené v této Smlouvě nepovažují za obchodní tajemství ve smyslu § 504 občanského zákoníku a udělují si vzájemně svolení k jejich užití a zveřejnění bez stanovení jakýchkoli dalších podmínek.</w:t>
      </w:r>
    </w:p>
    <w:p w14:paraId="7C7EFAF9" w14:textId="0F05CE64" w:rsidR="000A5C65" w:rsidRDefault="000A5C65" w:rsidP="00BC49AD">
      <w:pPr>
        <w:pStyle w:val="Odstavecseseznamem"/>
        <w:numPr>
          <w:ilvl w:val="0"/>
          <w:numId w:val="14"/>
        </w:numPr>
        <w:spacing w:after="60"/>
        <w:ind w:left="426" w:hanging="426"/>
        <w:contextualSpacing w:val="0"/>
        <w:jc w:val="both"/>
      </w:pPr>
      <w:r w:rsidRPr="000A5C65">
        <w:t xml:space="preserve">Má se za to, že všechna sdělení učiněná nebo předaná podle této </w:t>
      </w:r>
      <w:r w:rsidR="00B90A1A">
        <w:t>Smlouvy</w:t>
      </w:r>
      <w:r w:rsidRPr="000A5C65">
        <w:t>, jsou doručena:</w:t>
      </w:r>
    </w:p>
    <w:p w14:paraId="48776BED" w14:textId="662F9C6E" w:rsidR="000A5C65" w:rsidRDefault="000A5C65" w:rsidP="000A5C65">
      <w:pPr>
        <w:pStyle w:val="Odstavecseseznamem"/>
        <w:numPr>
          <w:ilvl w:val="1"/>
          <w:numId w:val="14"/>
        </w:numPr>
        <w:spacing w:after="60"/>
        <w:ind w:left="851" w:hanging="425"/>
        <w:contextualSpacing w:val="0"/>
        <w:jc w:val="both"/>
      </w:pPr>
      <w:r w:rsidRPr="000A5C65">
        <w:t>Prostřednictvím datové schránky, způsobem uvedeným v ustanovení § 18a zákona č. 300/2008 sb., o elektronických úkonech a autorizované konverzi dokumentů, ve znění pozdějších předpisů</w:t>
      </w:r>
      <w:r>
        <w:t>.</w:t>
      </w:r>
    </w:p>
    <w:p w14:paraId="1513063E" w14:textId="2E250B2D" w:rsidR="000A5C65" w:rsidRDefault="000A5C65" w:rsidP="000A5C65">
      <w:pPr>
        <w:pStyle w:val="Odstavecseseznamem"/>
        <w:numPr>
          <w:ilvl w:val="1"/>
          <w:numId w:val="14"/>
        </w:numPr>
        <w:spacing w:after="60"/>
        <w:ind w:left="851" w:hanging="425"/>
        <w:contextualSpacing w:val="0"/>
        <w:jc w:val="both"/>
      </w:pPr>
      <w:r>
        <w:t>V</w:t>
      </w:r>
      <w:r w:rsidRPr="000A5C65">
        <w:t xml:space="preserve"> den, který je potvrzen na doručence, pokud se jednalo o doručení doporučenou poštou</w:t>
      </w:r>
      <w:r>
        <w:t>.</w:t>
      </w:r>
    </w:p>
    <w:p w14:paraId="222AC74B" w14:textId="644376C0" w:rsidR="000A5C65" w:rsidRPr="000A5C65" w:rsidRDefault="000A5C65" w:rsidP="000A5C65">
      <w:pPr>
        <w:pStyle w:val="Odstavecseseznamem"/>
        <w:numPr>
          <w:ilvl w:val="1"/>
          <w:numId w:val="14"/>
        </w:numPr>
        <w:spacing w:after="60"/>
        <w:ind w:left="851" w:hanging="425"/>
        <w:contextualSpacing w:val="0"/>
        <w:jc w:val="both"/>
      </w:pPr>
      <w:r>
        <w:t>V</w:t>
      </w:r>
      <w:r w:rsidRPr="000A5C65">
        <w:t xml:space="preserve"> den uvedený v potvrzení o přečtení zprávy příjemcem, pokud bylo sdělení doručeno elektronickou poštou (e-mailem)</w:t>
      </w:r>
      <w:r>
        <w:t>.</w:t>
      </w:r>
    </w:p>
    <w:p w14:paraId="06689835" w14:textId="77FA3981" w:rsidR="005C45B9" w:rsidRDefault="005C45B9" w:rsidP="00BC49AD">
      <w:pPr>
        <w:pStyle w:val="Odstavecseseznamem"/>
        <w:numPr>
          <w:ilvl w:val="0"/>
          <w:numId w:val="14"/>
        </w:numPr>
        <w:spacing w:after="60"/>
        <w:ind w:left="426" w:hanging="426"/>
        <w:contextualSpacing w:val="0"/>
        <w:jc w:val="both"/>
      </w:pPr>
      <w:r w:rsidRPr="001B1B28">
        <w:t xml:space="preserve">Změny </w:t>
      </w:r>
      <w:r w:rsidR="00B90A1A">
        <w:t>Smlouvy</w:t>
      </w:r>
      <w:r w:rsidRPr="001B1B28">
        <w:t xml:space="preserve"> se sjednávají </w:t>
      </w:r>
      <w:r>
        <w:t>výhradně</w:t>
      </w:r>
      <w:r w:rsidRPr="001B1B28">
        <w:t xml:space="preserve"> písemně jako dodatek ke </w:t>
      </w:r>
      <w:r>
        <w:t>S</w:t>
      </w:r>
      <w:r w:rsidRPr="001B1B28">
        <w:t xml:space="preserve">mlouvě s číselným označením podle pořadového čísla příslušné změny </w:t>
      </w:r>
      <w:r w:rsidR="00B90A1A">
        <w:t>Smlouvy</w:t>
      </w:r>
      <w:r w:rsidRPr="001B1B28">
        <w:t xml:space="preserve">, podepsaný </w:t>
      </w:r>
      <w:r>
        <w:t>Prodávajícím</w:t>
      </w:r>
      <w:r w:rsidRPr="001B1B28">
        <w:t xml:space="preserve"> a </w:t>
      </w:r>
      <w:r>
        <w:t>Kupujícím</w:t>
      </w:r>
      <w:r w:rsidRPr="001B1B28">
        <w:t>, a to vždy po předchozím vzájemném projednání a za předpokladu dodržení zákona č. 134/2016 Sb., o zadávání veřejných zakázek, ve znění pozdějších předpisů.</w:t>
      </w:r>
    </w:p>
    <w:p w14:paraId="7EEDB35F" w14:textId="66159567" w:rsidR="00F93B59" w:rsidRDefault="00F93B59" w:rsidP="00BC49AD">
      <w:pPr>
        <w:pStyle w:val="Odstavecseseznamem"/>
        <w:numPr>
          <w:ilvl w:val="0"/>
          <w:numId w:val="14"/>
        </w:numPr>
        <w:spacing w:after="60"/>
        <w:ind w:left="426" w:hanging="426"/>
        <w:contextualSpacing w:val="0"/>
        <w:jc w:val="both"/>
      </w:pPr>
      <w:r w:rsidRPr="00F93B59">
        <w:t xml:space="preserve">Smluvní strany se dohodly, že v případě zániku právního vztahu založeného touto </w:t>
      </w:r>
      <w:r>
        <w:t>S</w:t>
      </w:r>
      <w:r w:rsidRPr="00F93B59">
        <w:t xml:space="preserve">mlouvou zůstávají v platnosti a účinnosti i nadále </w:t>
      </w:r>
      <w:r w:rsidR="00261138">
        <w:t>ujednání</w:t>
      </w:r>
      <w:r w:rsidR="00261138" w:rsidRPr="00F93B59">
        <w:t xml:space="preserve"> </w:t>
      </w:r>
      <w:r w:rsidRPr="00F93B59">
        <w:t xml:space="preserve">týkající se náhrady škody, smluvních pokut, ochrany informací, řešení sporů a jiných </w:t>
      </w:r>
      <w:r w:rsidR="00261138">
        <w:t>ujednání</w:t>
      </w:r>
      <w:r w:rsidRPr="00F93B59">
        <w:t xml:space="preserve">, která dle projevené vůle </w:t>
      </w:r>
      <w:r>
        <w:t>S</w:t>
      </w:r>
      <w:r w:rsidRPr="00F93B59">
        <w:t xml:space="preserve">mluvních stran nebo vzhledem ke své povaze mají trvat i po ukončení </w:t>
      </w:r>
      <w:r w:rsidR="00B90A1A">
        <w:t>Smlouvy</w:t>
      </w:r>
      <w:r w:rsidRPr="00F93B59">
        <w:t>.</w:t>
      </w:r>
    </w:p>
    <w:p w14:paraId="38AD7B70" w14:textId="6AA932DC" w:rsidR="0010105C" w:rsidRDefault="0010105C" w:rsidP="00BC49AD">
      <w:pPr>
        <w:pStyle w:val="Odstavecseseznamem"/>
        <w:numPr>
          <w:ilvl w:val="0"/>
          <w:numId w:val="14"/>
        </w:numPr>
        <w:spacing w:after="60"/>
        <w:ind w:left="426" w:hanging="426"/>
        <w:contextualSpacing w:val="0"/>
        <w:jc w:val="both"/>
      </w:pPr>
      <w:r w:rsidRPr="0010105C">
        <w:t xml:space="preserve">Pokud je nebo se stane jakékoliv ujednání sjednané mezi </w:t>
      </w:r>
      <w:r>
        <w:t>S</w:t>
      </w:r>
      <w:r w:rsidRPr="0010105C">
        <w:t>mluvními stranami neplatným nebo neúčinným, bude nahrazeno platným a účinným ujednáním, které nejblíže odpovídá hospodářskému účelu nahrazovaného ujednání.</w:t>
      </w:r>
    </w:p>
    <w:p w14:paraId="7831FD14" w14:textId="6B4E1030" w:rsidR="0010105C" w:rsidRDefault="0010105C" w:rsidP="0010105C">
      <w:pPr>
        <w:pStyle w:val="Odstavecseseznamem"/>
        <w:numPr>
          <w:ilvl w:val="0"/>
          <w:numId w:val="14"/>
        </w:numPr>
        <w:spacing w:after="60"/>
        <w:ind w:left="426" w:hanging="426"/>
        <w:contextualSpacing w:val="0"/>
        <w:jc w:val="both"/>
      </w:pPr>
      <w:r>
        <w:t>Smluvní strany</w:t>
      </w:r>
      <w:r w:rsidRPr="001B1B28">
        <w:t xml:space="preserve"> výslovně </w:t>
      </w:r>
      <w:r>
        <w:t>sjednávají</w:t>
      </w:r>
      <w:r w:rsidRPr="001B1B28">
        <w:t xml:space="preserve">, že neumožní podstatnou změnu </w:t>
      </w:r>
      <w:r w:rsidR="00B90A1A">
        <w:t>Smlouvy</w:t>
      </w:r>
      <w:r w:rsidRPr="001B1B28">
        <w:t xml:space="preserve">. Za podstatnou změnu je považováno zejména rozšíření předmětu </w:t>
      </w:r>
      <w:r w:rsidR="00B90A1A">
        <w:t>Smlouvy</w:t>
      </w:r>
      <w:r w:rsidRPr="001B1B28">
        <w:t xml:space="preserve"> </w:t>
      </w:r>
      <w:r>
        <w:t xml:space="preserve">vyjma případu sjednaného touto smlouvou </w:t>
      </w:r>
      <w:r w:rsidRPr="001B1B28">
        <w:t xml:space="preserve">a změna </w:t>
      </w:r>
      <w:r w:rsidR="00B90A1A">
        <w:t>Smlouvy</w:t>
      </w:r>
      <w:r w:rsidRPr="001B1B28">
        <w:t xml:space="preserve"> měnící ekonomickou rovnováhu </w:t>
      </w:r>
      <w:r w:rsidR="00B90A1A">
        <w:t>Smlouvy</w:t>
      </w:r>
      <w:r w:rsidRPr="001B1B28">
        <w:t xml:space="preserve"> ve prospěch </w:t>
      </w:r>
      <w:r>
        <w:t>Prodávajícího</w:t>
      </w:r>
      <w:r w:rsidRPr="001B1B28">
        <w:t xml:space="preserve"> a dále nesmí být </w:t>
      </w:r>
      <w:r w:rsidR="00B90A1A">
        <w:t>Smlouva</w:t>
      </w:r>
      <w:r w:rsidRPr="001B1B28">
        <w:t xml:space="preserve"> změněna tak, že by taková změna mohla ovlivnit výběr nejvhodnější nabídky či umožnit účast jiných </w:t>
      </w:r>
      <w:r>
        <w:t xml:space="preserve">uchazečů (dodavatelů) </w:t>
      </w:r>
      <w:r w:rsidRPr="001B1B28">
        <w:t xml:space="preserve">v předmětném výběrovém řízení, v němž byl </w:t>
      </w:r>
      <w:r>
        <w:t>Prodávající</w:t>
      </w:r>
      <w:r w:rsidRPr="001B1B28">
        <w:t xml:space="preserve"> vybrán.</w:t>
      </w:r>
    </w:p>
    <w:p w14:paraId="234E083B" w14:textId="5483F36B" w:rsidR="00FE5A5B" w:rsidRDefault="00FE5A5B" w:rsidP="0010105C">
      <w:pPr>
        <w:pStyle w:val="Odstavecseseznamem"/>
        <w:numPr>
          <w:ilvl w:val="0"/>
          <w:numId w:val="14"/>
        </w:numPr>
        <w:spacing w:after="60"/>
        <w:ind w:left="426" w:hanging="426"/>
        <w:contextualSpacing w:val="0"/>
        <w:jc w:val="both"/>
      </w:pPr>
      <w:r w:rsidRPr="00FE5A5B">
        <w:t>Prodávající uděluje souhlas Kupujícímu se zveřejněním této smlouvy na profilu zadavatele v souladu s ustanovením § 219 zákona č. 134/2016 Sb., o zadávání veřejných zakázek, ve znění pozdějších předpisů.</w:t>
      </w:r>
    </w:p>
    <w:p w14:paraId="51571017" w14:textId="145F33AC" w:rsidR="004D404F" w:rsidRDefault="004D404F" w:rsidP="0010105C">
      <w:pPr>
        <w:pStyle w:val="Odstavecseseznamem"/>
        <w:numPr>
          <w:ilvl w:val="0"/>
          <w:numId w:val="14"/>
        </w:numPr>
        <w:spacing w:after="60"/>
        <w:ind w:left="426" w:hanging="426"/>
        <w:contextualSpacing w:val="0"/>
        <w:jc w:val="both"/>
      </w:pPr>
      <w:r w:rsidRPr="001B1B28">
        <w:lastRenderedPageBreak/>
        <w:t xml:space="preserve">V případě rozporu mezi </w:t>
      </w:r>
      <w:r>
        <w:t>ujednáními</w:t>
      </w:r>
      <w:r w:rsidRPr="001B1B28">
        <w:t xml:space="preserve"> této </w:t>
      </w:r>
      <w:r w:rsidR="00B90A1A">
        <w:t>Smlouvy</w:t>
      </w:r>
      <w:r w:rsidRPr="001B1B28">
        <w:t xml:space="preserve"> a ustanoveními zadávací dokumentace na veřejnou zakázku, mají přednost a přímo se aplikují ustanovení zadávací dokumentace na veřejnou zakázku.</w:t>
      </w:r>
    </w:p>
    <w:p w14:paraId="2A0DBCE6" w14:textId="3B83FB93" w:rsidR="00F030F2" w:rsidRPr="001B1B28" w:rsidRDefault="00F030F2" w:rsidP="0010105C">
      <w:pPr>
        <w:pStyle w:val="Odstavecseseznamem"/>
        <w:numPr>
          <w:ilvl w:val="0"/>
          <w:numId w:val="14"/>
        </w:numPr>
        <w:spacing w:after="60"/>
        <w:ind w:left="426" w:hanging="426"/>
        <w:contextualSpacing w:val="0"/>
        <w:jc w:val="both"/>
      </w:pPr>
      <w:r w:rsidRPr="001B1B28">
        <w:t xml:space="preserve">Ani jedna ze </w:t>
      </w:r>
      <w:r>
        <w:t>S</w:t>
      </w:r>
      <w:r w:rsidRPr="001B1B28">
        <w:t xml:space="preserve">mluvních stran není oprávněna postoupit práva a povinnost třetí osobě bez předchozího písemného souhlasu druhé </w:t>
      </w:r>
      <w:r>
        <w:t>Smluvní strany</w:t>
      </w:r>
      <w:r w:rsidRPr="001B1B28">
        <w:t>.</w:t>
      </w:r>
    </w:p>
    <w:p w14:paraId="3F355266" w14:textId="424EE8BD" w:rsidR="0010105C" w:rsidRDefault="00CA59DA" w:rsidP="00BC49AD">
      <w:pPr>
        <w:pStyle w:val="Odstavecseseznamem"/>
        <w:numPr>
          <w:ilvl w:val="0"/>
          <w:numId w:val="14"/>
        </w:numPr>
        <w:spacing w:after="60"/>
        <w:ind w:left="426" w:hanging="426"/>
        <w:contextualSpacing w:val="0"/>
        <w:jc w:val="both"/>
      </w:pPr>
      <w:r w:rsidRPr="00CA59DA">
        <w:t xml:space="preserve">Tato </w:t>
      </w:r>
      <w:r w:rsidR="00B90A1A">
        <w:t>Smlouva</w:t>
      </w:r>
      <w:r w:rsidRPr="00CA59DA">
        <w:t xml:space="preserve"> se řídí právem České republiky, zejména zákonem č. 89/2012 Sb., občanský zákoník, ve znění pozdějších předpisů.</w:t>
      </w:r>
    </w:p>
    <w:p w14:paraId="24E5954A" w14:textId="4EB24311" w:rsidR="00F030F2" w:rsidRDefault="00F030F2" w:rsidP="00F030F2">
      <w:pPr>
        <w:pStyle w:val="Odstavecseseznamem"/>
        <w:numPr>
          <w:ilvl w:val="0"/>
          <w:numId w:val="14"/>
        </w:numPr>
        <w:spacing w:after="60"/>
        <w:ind w:left="426" w:hanging="426"/>
        <w:contextualSpacing w:val="0"/>
        <w:jc w:val="both"/>
      </w:pPr>
      <w:r w:rsidRPr="00F030F2">
        <w:t xml:space="preserve">Smluvní strany se zavazují, že případné spory vyplývající z této </w:t>
      </w:r>
      <w:r w:rsidR="00B90A1A">
        <w:t>Smlouvy</w:t>
      </w:r>
      <w:r w:rsidRPr="00F030F2">
        <w:t xml:space="preserve"> budou přednostně řešeny dohodou. Pro případ, že k takové dohodě nedojde, bude spor rozhodovat věcně a místně příslušný soud.</w:t>
      </w:r>
    </w:p>
    <w:p w14:paraId="30EC14CB" w14:textId="4F6036C7" w:rsidR="00F030F2" w:rsidRDefault="00F030F2" w:rsidP="00F030F2">
      <w:pPr>
        <w:pStyle w:val="Odstavecseseznamem"/>
        <w:numPr>
          <w:ilvl w:val="0"/>
          <w:numId w:val="14"/>
        </w:numPr>
        <w:spacing w:after="60"/>
        <w:ind w:left="426" w:hanging="426"/>
        <w:contextualSpacing w:val="0"/>
        <w:jc w:val="both"/>
      </w:pPr>
      <w:r w:rsidRPr="008C3309">
        <w:t xml:space="preserve">Tato </w:t>
      </w:r>
      <w:r w:rsidR="00B90A1A" w:rsidRPr="008C3309">
        <w:t>Smlouva</w:t>
      </w:r>
      <w:r w:rsidRPr="008C3309">
        <w:t xml:space="preserve"> </w:t>
      </w:r>
      <w:r w:rsidR="004C18B7" w:rsidRPr="008C3309">
        <w:t xml:space="preserve">je vyhotovena v elektronické podobě a bude podepsána oběma smluvními stranami prostřednictvím elektronického podpisu v souladu s nařízením </w:t>
      </w:r>
      <w:proofErr w:type="spellStart"/>
      <w:r w:rsidR="004C18B7" w:rsidRPr="008C3309">
        <w:t>eIDAS</w:t>
      </w:r>
      <w:proofErr w:type="spellEnd"/>
      <w:r w:rsidR="004C18B7" w:rsidRPr="008C3309">
        <w:t xml:space="preserve"> (Nařízení Evropského parlamentu a Rady (EU)</w:t>
      </w:r>
      <w:r w:rsidR="00DA09E6" w:rsidRPr="008C3309">
        <w:t xml:space="preserve"> č. 910/2014).</w:t>
      </w:r>
    </w:p>
    <w:p w14:paraId="6E2FE398" w14:textId="549F712D" w:rsidR="00F030F2" w:rsidRPr="001B1B28" w:rsidRDefault="00F030F2" w:rsidP="00F030F2">
      <w:pPr>
        <w:pStyle w:val="Odstavecseseznamem"/>
        <w:numPr>
          <w:ilvl w:val="0"/>
          <w:numId w:val="14"/>
        </w:numPr>
        <w:spacing w:after="60"/>
        <w:ind w:left="426" w:hanging="426"/>
        <w:contextualSpacing w:val="0"/>
        <w:jc w:val="both"/>
      </w:pPr>
      <w:r w:rsidRPr="001B1B28">
        <w:t xml:space="preserve">Součástí této </w:t>
      </w:r>
      <w:r w:rsidR="00B90A1A">
        <w:t>Smlouvy</w:t>
      </w:r>
      <w:r w:rsidRPr="001B1B28">
        <w:t xml:space="preserve"> jsou níže uvedené přílohy, které tvoří </w:t>
      </w:r>
      <w:r>
        <w:t xml:space="preserve">nedílnou </w:t>
      </w:r>
      <w:r w:rsidRPr="001B1B28">
        <w:t xml:space="preserve">součást této </w:t>
      </w:r>
      <w:r w:rsidR="00B90A1A">
        <w:t>Smlouvy</w:t>
      </w:r>
      <w:r w:rsidRPr="001B1B28">
        <w:t xml:space="preserve">. V případě nesouladu mezi </w:t>
      </w:r>
      <w:r>
        <w:t>ujednáními</w:t>
      </w:r>
      <w:r w:rsidRPr="001B1B28">
        <w:t xml:space="preserve"> příloh a touto smlouvou, mají přednost </w:t>
      </w:r>
      <w:r>
        <w:t>ujednání</w:t>
      </w:r>
      <w:r w:rsidRPr="001B1B28">
        <w:t xml:space="preserve"> v této smlouvě.</w:t>
      </w:r>
    </w:p>
    <w:p w14:paraId="3E3B3009" w14:textId="62FE49FF" w:rsidR="00F030F2" w:rsidRPr="001B1B28" w:rsidRDefault="00F030F2" w:rsidP="00F030F2">
      <w:pPr>
        <w:spacing w:after="60"/>
        <w:ind w:firstLine="426"/>
      </w:pPr>
      <w:r w:rsidRPr="001B1B28">
        <w:t>P</w:t>
      </w:r>
      <w:r>
        <w:t xml:space="preserve">říloha č. 1 – </w:t>
      </w:r>
      <w:r w:rsidR="00D34D14">
        <w:t>Technická specifikace.</w:t>
      </w:r>
    </w:p>
    <w:p w14:paraId="7FAE9FCF" w14:textId="547EFF2B" w:rsidR="00F030F2" w:rsidRDefault="00F030F2" w:rsidP="00F030F2">
      <w:pPr>
        <w:spacing w:after="60"/>
        <w:ind w:firstLine="426"/>
      </w:pPr>
      <w:r w:rsidRPr="001B1B28">
        <w:t xml:space="preserve">Příloha č. 2 </w:t>
      </w:r>
      <w:r>
        <w:t xml:space="preserve">– </w:t>
      </w:r>
      <w:r w:rsidR="00D34D14">
        <w:t>Seznam PA.</w:t>
      </w:r>
    </w:p>
    <w:p w14:paraId="6935C088" w14:textId="2DBF565B" w:rsidR="00F030F2" w:rsidRPr="001B1B28" w:rsidRDefault="00F030F2" w:rsidP="00F030F2">
      <w:pPr>
        <w:spacing w:after="60"/>
        <w:ind w:firstLine="426"/>
      </w:pPr>
      <w:r w:rsidRPr="001B1B28">
        <w:t xml:space="preserve">Příloha č. 3 </w:t>
      </w:r>
      <w:r>
        <w:t>–</w:t>
      </w:r>
      <w:r w:rsidRPr="001B1B28">
        <w:t xml:space="preserve"> </w:t>
      </w:r>
      <w:r w:rsidR="00D34D14">
        <w:t>G</w:t>
      </w:r>
      <w:r w:rsidR="00D34D14" w:rsidRPr="00080C07">
        <w:t xml:space="preserve">rafický (mapový) </w:t>
      </w:r>
      <w:r w:rsidR="00D34D14">
        <w:t>polohopis</w:t>
      </w:r>
      <w:r w:rsidR="00D34D14" w:rsidRPr="00080C07">
        <w:t xml:space="preserve"> </w:t>
      </w:r>
      <w:r w:rsidR="00D34D14">
        <w:t>PA.</w:t>
      </w:r>
    </w:p>
    <w:p w14:paraId="20BDA194" w14:textId="4E698E5E" w:rsidR="00E2035E" w:rsidRDefault="00E2035E" w:rsidP="00F030F2">
      <w:pPr>
        <w:spacing w:after="60"/>
        <w:ind w:firstLine="426"/>
      </w:pPr>
      <w:r>
        <w:t xml:space="preserve">Příloha č. </w:t>
      </w:r>
      <w:r w:rsidR="00481FBC">
        <w:t>4</w:t>
      </w:r>
      <w:r>
        <w:t xml:space="preserve"> </w:t>
      </w:r>
      <w:r w:rsidR="004A0EBF">
        <w:t>–</w:t>
      </w:r>
      <w:r>
        <w:t xml:space="preserve"> </w:t>
      </w:r>
      <w:r w:rsidR="004A0EBF">
        <w:t>Ceny</w:t>
      </w:r>
      <w:r w:rsidR="00083908">
        <w:t xml:space="preserve"> předmětu plnění.</w:t>
      </w:r>
    </w:p>
    <w:p w14:paraId="596E85C3" w14:textId="0E48CA29" w:rsidR="00F030F2" w:rsidRDefault="00F030F2" w:rsidP="00F030F2">
      <w:pPr>
        <w:pStyle w:val="Odstavecseseznamem"/>
        <w:numPr>
          <w:ilvl w:val="0"/>
          <w:numId w:val="14"/>
        </w:numPr>
        <w:spacing w:after="60"/>
        <w:ind w:left="426" w:hanging="426"/>
        <w:contextualSpacing w:val="0"/>
        <w:jc w:val="both"/>
      </w:pPr>
      <w:r w:rsidRPr="00F030F2">
        <w:t xml:space="preserve">Smluvní strany na závěr této </w:t>
      </w:r>
      <w:r w:rsidR="00B90A1A">
        <w:t>Smlouvy</w:t>
      </w:r>
      <w:r w:rsidRPr="00F030F2">
        <w:t xml:space="preserve"> výslovně prohlašují, že jim nejsou známy žádné okolnosti bránící v uzavření této </w:t>
      </w:r>
      <w:r w:rsidR="00B90A1A">
        <w:t>Smlouvy</w:t>
      </w:r>
      <w:r w:rsidRPr="00F030F2">
        <w:t xml:space="preserve">, kterou si řádně a pozorně přečetly a porozuměly jejímu obsahu. </w:t>
      </w:r>
      <w:r w:rsidR="00B90A1A">
        <w:t>Smlouva</w:t>
      </w:r>
      <w:r w:rsidRPr="00F030F2">
        <w:t xml:space="preserve"> je projevem jejich svobodné a pravé vůle a na důkaz uvedeného připojují v závěru </w:t>
      </w:r>
      <w:r w:rsidR="00B90A1A">
        <w:t>Smlouvy</w:t>
      </w:r>
      <w:r w:rsidRPr="00F030F2">
        <w:t xml:space="preserve"> podpisy osob, oprávněných k podepisování.</w:t>
      </w:r>
    </w:p>
    <w:p w14:paraId="5D724FDF" w14:textId="1A4F3CD7" w:rsidR="00F030F2" w:rsidRDefault="00F030F2" w:rsidP="00F030F2">
      <w:pPr>
        <w:pStyle w:val="Odstavecseseznamem"/>
        <w:numPr>
          <w:ilvl w:val="0"/>
          <w:numId w:val="14"/>
        </w:numPr>
        <w:spacing w:after="60"/>
        <w:ind w:left="426" w:hanging="426"/>
        <w:contextualSpacing w:val="0"/>
        <w:jc w:val="both"/>
      </w:pPr>
      <w:r w:rsidRPr="001B1B28">
        <w:t xml:space="preserve">Tato </w:t>
      </w:r>
      <w:r w:rsidR="00B90A1A">
        <w:t>Smlouva</w:t>
      </w:r>
      <w:r>
        <w:t xml:space="preserve"> je schválena usnesením R</w:t>
      </w:r>
      <w:r w:rsidRPr="001B1B28">
        <w:t>ady města</w:t>
      </w:r>
      <w:r>
        <w:t xml:space="preserve"> Liberec číslo</w:t>
      </w:r>
      <w:r w:rsidRPr="001B1B28">
        <w:t xml:space="preserve"> </w:t>
      </w:r>
      <w:r w:rsidRPr="00EF0B5D">
        <w:rPr>
          <w:highlight w:val="yellow"/>
        </w:rPr>
        <w:t>Doplnit</w:t>
      </w:r>
      <w:r w:rsidRPr="001B1B28">
        <w:t xml:space="preserve"> ze dne </w:t>
      </w:r>
      <w:r w:rsidRPr="00EF0B5D">
        <w:rPr>
          <w:highlight w:val="yellow"/>
        </w:rPr>
        <w:t>Doplnit</w:t>
      </w:r>
      <w:r w:rsidR="00D34D14">
        <w:t>.</w:t>
      </w:r>
    </w:p>
    <w:p w14:paraId="58FB0680" w14:textId="224AED84" w:rsidR="00DD107B" w:rsidRDefault="00DD107B" w:rsidP="00DF6D53">
      <w:pPr>
        <w:pStyle w:val="Odstavecseseznamem"/>
        <w:ind w:left="426" w:hanging="426"/>
        <w:jc w:val="both"/>
      </w:pPr>
      <w:bookmarkStart w:id="3" w:name="_Hlk87001418"/>
    </w:p>
    <w:p w14:paraId="42114E60" w14:textId="77777777" w:rsidR="004D404F" w:rsidRDefault="004D404F" w:rsidP="00DF6D53">
      <w:pPr>
        <w:pStyle w:val="Odstavecseseznamem"/>
        <w:ind w:left="426" w:hanging="426"/>
        <w:jc w:val="both"/>
      </w:pPr>
    </w:p>
    <w:p w14:paraId="2F86970D" w14:textId="77777777" w:rsidR="00A02C92" w:rsidRPr="001B1B28" w:rsidRDefault="00A02C92" w:rsidP="00DF6D53">
      <w:pPr>
        <w:pStyle w:val="Odstavecseseznamem"/>
        <w:ind w:left="426" w:hanging="426"/>
        <w:jc w:val="both"/>
      </w:pPr>
    </w:p>
    <w:p w14:paraId="1DF54D11" w14:textId="350CD307" w:rsidR="006B2909" w:rsidRPr="001B1B28" w:rsidRDefault="006B2909" w:rsidP="006B2909">
      <w:pPr>
        <w:jc w:val="both"/>
      </w:pPr>
      <w:r w:rsidRPr="001B1B28">
        <w:t>V</w:t>
      </w:r>
      <w:r w:rsidR="00E51747">
        <w:t xml:space="preserve"> Liberci </w:t>
      </w:r>
      <w:r w:rsidRPr="001B1B28">
        <w:t>dne _______________</w:t>
      </w:r>
      <w:r w:rsidRPr="001B1B28">
        <w:tab/>
      </w:r>
      <w:r w:rsidRPr="001B1B28">
        <w:tab/>
      </w:r>
      <w:r w:rsidR="00E51747">
        <w:tab/>
      </w:r>
      <w:proofErr w:type="spellStart"/>
      <w:r w:rsidRPr="001B1B28">
        <w:t>V_________________dne</w:t>
      </w:r>
      <w:proofErr w:type="spellEnd"/>
      <w:r w:rsidRPr="001B1B28">
        <w:t xml:space="preserve"> _______________</w:t>
      </w:r>
    </w:p>
    <w:p w14:paraId="3BE3244B" w14:textId="77777777" w:rsidR="00320E7A" w:rsidRDefault="00320E7A" w:rsidP="006B2909">
      <w:pPr>
        <w:jc w:val="both"/>
      </w:pPr>
    </w:p>
    <w:p w14:paraId="669A3FFE" w14:textId="0A21D394" w:rsidR="006B2909" w:rsidRPr="001B1B28" w:rsidRDefault="006B2909" w:rsidP="006B2909">
      <w:pPr>
        <w:jc w:val="both"/>
        <w:rPr>
          <w:rFonts w:cstheme="minorHAnsi"/>
          <w:highlight w:val="yellow"/>
        </w:rPr>
      </w:pPr>
      <w:r w:rsidRPr="001B1B28">
        <w:tab/>
      </w:r>
    </w:p>
    <w:p w14:paraId="7F4BDC47" w14:textId="77777777" w:rsidR="006B2909" w:rsidRPr="001B1B28" w:rsidRDefault="006B2909" w:rsidP="006B2909">
      <w:pPr>
        <w:jc w:val="both"/>
      </w:pPr>
      <w:r w:rsidRPr="001B1B28">
        <w:t>_____________________________________</w:t>
      </w:r>
      <w:r w:rsidRPr="001B1B28">
        <w:tab/>
      </w:r>
      <w:r w:rsidRPr="001B1B28">
        <w:tab/>
        <w:t>_____________________________________</w:t>
      </w:r>
    </w:p>
    <w:p w14:paraId="0C8588A0" w14:textId="7F146777" w:rsidR="00E51747" w:rsidRDefault="00185C61" w:rsidP="00E51747">
      <w:pPr>
        <w:spacing w:after="60"/>
        <w:jc w:val="both"/>
      </w:pPr>
      <w:r>
        <w:t>s</w:t>
      </w:r>
      <w:r w:rsidR="00E51747">
        <w:t>tatutární město Liberec</w:t>
      </w:r>
      <w:r w:rsidR="00E51747" w:rsidRPr="00CA4487">
        <w:t xml:space="preserve"> </w:t>
      </w:r>
      <w:r w:rsidR="00E51747">
        <w:tab/>
      </w:r>
      <w:r w:rsidR="00E51747">
        <w:tab/>
      </w:r>
      <w:r w:rsidR="00E51747">
        <w:tab/>
      </w:r>
      <w:r w:rsidR="00E51747">
        <w:tab/>
      </w:r>
      <w:r w:rsidR="00E51747" w:rsidRPr="00EF0B5D">
        <w:rPr>
          <w:rFonts w:cstheme="minorHAnsi"/>
          <w:highlight w:val="yellow"/>
        </w:rPr>
        <w:t>Společnost Doplnit</w:t>
      </w:r>
    </w:p>
    <w:p w14:paraId="1C4E82BC" w14:textId="2DABED5A" w:rsidR="006B2909" w:rsidRPr="001B1B28" w:rsidRDefault="00CA4487" w:rsidP="00E51747">
      <w:pPr>
        <w:spacing w:after="60"/>
        <w:jc w:val="both"/>
      </w:pPr>
      <w:r w:rsidRPr="00CA4487">
        <w:t>Ing. Jaroslav Zámečník</w:t>
      </w:r>
      <w:r>
        <w:t>, CSc., primátor</w:t>
      </w:r>
      <w:r>
        <w:tab/>
      </w:r>
      <w:r>
        <w:tab/>
      </w:r>
      <w:r>
        <w:tab/>
      </w:r>
      <w:r w:rsidR="009D15F4" w:rsidRPr="009D15F4">
        <w:rPr>
          <w:highlight w:val="yellow"/>
        </w:rPr>
        <w:t xml:space="preserve">Titul, Jméno </w:t>
      </w:r>
      <w:r w:rsidR="009D15F4">
        <w:rPr>
          <w:highlight w:val="yellow"/>
        </w:rPr>
        <w:t>a F</w:t>
      </w:r>
      <w:r w:rsidR="006B2909" w:rsidRPr="00A4799E">
        <w:rPr>
          <w:highlight w:val="yellow"/>
        </w:rPr>
        <w:t>unkce</w:t>
      </w:r>
      <w:r w:rsidR="00EF0B5D" w:rsidRPr="00A4799E">
        <w:rPr>
          <w:highlight w:val="yellow"/>
        </w:rPr>
        <w:t xml:space="preserve"> Doplnit</w:t>
      </w:r>
      <w:bookmarkEnd w:id="3"/>
    </w:p>
    <w:sectPr w:rsidR="006B2909" w:rsidRPr="001B1B2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8B0035" w14:textId="77777777" w:rsidR="00CA5A87" w:rsidRDefault="00CA5A87" w:rsidP="00692E56">
      <w:pPr>
        <w:spacing w:after="0" w:line="240" w:lineRule="auto"/>
      </w:pPr>
      <w:r>
        <w:separator/>
      </w:r>
    </w:p>
  </w:endnote>
  <w:endnote w:type="continuationSeparator" w:id="0">
    <w:p w14:paraId="077339F3" w14:textId="77777777" w:rsidR="00CA5A87" w:rsidRDefault="00CA5A87" w:rsidP="00692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14104C" w14:textId="742989AE" w:rsidR="00692E56" w:rsidRPr="00692E56" w:rsidRDefault="00692E56">
    <w:pPr>
      <w:pStyle w:val="Zpat"/>
      <w:jc w:val="center"/>
      <w:rPr>
        <w:sz w:val="20"/>
        <w:szCs w:val="20"/>
      </w:rPr>
    </w:pPr>
    <w:r w:rsidRPr="00692E56">
      <w:rPr>
        <w:sz w:val="20"/>
        <w:szCs w:val="20"/>
      </w:rPr>
      <w:t xml:space="preserve">Stránka </w:t>
    </w:r>
    <w:r w:rsidRPr="00692E56">
      <w:rPr>
        <w:sz w:val="20"/>
        <w:szCs w:val="20"/>
      </w:rPr>
      <w:fldChar w:fldCharType="begin"/>
    </w:r>
    <w:r w:rsidRPr="00692E56">
      <w:rPr>
        <w:sz w:val="20"/>
        <w:szCs w:val="20"/>
      </w:rPr>
      <w:instrText>PAGE  \* Arabic  \* MERGEFORMAT</w:instrText>
    </w:r>
    <w:r w:rsidRPr="00692E56">
      <w:rPr>
        <w:sz w:val="20"/>
        <w:szCs w:val="20"/>
      </w:rPr>
      <w:fldChar w:fldCharType="separate"/>
    </w:r>
    <w:r w:rsidR="00302D2A">
      <w:rPr>
        <w:noProof/>
        <w:sz w:val="20"/>
        <w:szCs w:val="20"/>
      </w:rPr>
      <w:t>9</w:t>
    </w:r>
    <w:r w:rsidRPr="00692E56">
      <w:rPr>
        <w:sz w:val="20"/>
        <w:szCs w:val="20"/>
      </w:rPr>
      <w:fldChar w:fldCharType="end"/>
    </w:r>
    <w:r w:rsidRPr="00692E56">
      <w:rPr>
        <w:sz w:val="20"/>
        <w:szCs w:val="20"/>
      </w:rPr>
      <w:t xml:space="preserve"> z </w:t>
    </w:r>
    <w:r w:rsidRPr="00692E56">
      <w:rPr>
        <w:sz w:val="20"/>
        <w:szCs w:val="20"/>
      </w:rPr>
      <w:fldChar w:fldCharType="begin"/>
    </w:r>
    <w:r w:rsidRPr="00692E56">
      <w:rPr>
        <w:sz w:val="20"/>
        <w:szCs w:val="20"/>
      </w:rPr>
      <w:instrText>NUMPAGES  \* Arabic  \* MERGEFORMAT</w:instrText>
    </w:r>
    <w:r w:rsidRPr="00692E56">
      <w:rPr>
        <w:sz w:val="20"/>
        <w:szCs w:val="20"/>
      </w:rPr>
      <w:fldChar w:fldCharType="separate"/>
    </w:r>
    <w:r w:rsidR="00302D2A">
      <w:rPr>
        <w:noProof/>
        <w:sz w:val="20"/>
        <w:szCs w:val="20"/>
      </w:rPr>
      <w:t>11</w:t>
    </w:r>
    <w:r w:rsidRPr="00692E56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4FA6C" w14:textId="77777777" w:rsidR="00CA5A87" w:rsidRDefault="00CA5A87" w:rsidP="00692E56">
      <w:pPr>
        <w:spacing w:after="0" w:line="240" w:lineRule="auto"/>
      </w:pPr>
      <w:r>
        <w:separator/>
      </w:r>
    </w:p>
  </w:footnote>
  <w:footnote w:type="continuationSeparator" w:id="0">
    <w:p w14:paraId="23B0CAA6" w14:textId="77777777" w:rsidR="00CA5A87" w:rsidRDefault="00CA5A87" w:rsidP="00692E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E2DC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44461E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0049B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7A7B8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C396570"/>
    <w:multiLevelType w:val="multilevel"/>
    <w:tmpl w:val="77D83230"/>
    <w:lvl w:ilvl="0">
      <w:start w:val="1"/>
      <w:numFmt w:val="lowerLetter"/>
      <w:lvlText w:val="%1)"/>
      <w:lvlJc w:val="left"/>
      <w:pPr>
        <w:ind w:left="720" w:hanging="363"/>
      </w:pPr>
      <w:rPr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ind w:left="357" w:hanging="357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CA9482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05592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043749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C3C3287"/>
    <w:multiLevelType w:val="multilevel"/>
    <w:tmpl w:val="3F5055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3A3375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952391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48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1367BF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37E7F64"/>
    <w:multiLevelType w:val="multilevel"/>
    <w:tmpl w:val="E4E0005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F15F3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6585E4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7996DC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E41471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6A2C6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5F072C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8AB45B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95D64AA"/>
    <w:multiLevelType w:val="multilevel"/>
    <w:tmpl w:val="29BA0F64"/>
    <w:lvl w:ilvl="0">
      <w:start w:val="1"/>
      <w:numFmt w:val="lowerLetter"/>
      <w:lvlText w:val="%1)"/>
      <w:lvlJc w:val="left"/>
      <w:pPr>
        <w:ind w:left="720" w:hanging="363"/>
      </w:pPr>
      <w:rPr>
        <w:b w:val="0"/>
        <w:i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357" w:hanging="357"/>
      </w:pPr>
      <w:rPr>
        <w:b w:val="0"/>
        <w:sz w:val="20"/>
        <w:szCs w:val="20"/>
      </w:r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AC028E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01E7DCE"/>
    <w:multiLevelType w:val="hybridMultilevel"/>
    <w:tmpl w:val="4A5E5CAC"/>
    <w:lvl w:ilvl="0" w:tplc="040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14942F6"/>
    <w:multiLevelType w:val="multilevel"/>
    <w:tmpl w:val="2BDAC58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71AE640B"/>
    <w:multiLevelType w:val="multilevel"/>
    <w:tmpl w:val="506E253E"/>
    <w:lvl w:ilvl="0">
      <w:start w:val="1"/>
      <w:numFmt w:val="decimal"/>
      <w:pStyle w:val="Nadpis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70C4BF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95B7A8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D3A7DD9"/>
    <w:multiLevelType w:val="hybridMultilevel"/>
    <w:tmpl w:val="8A58D5B8"/>
    <w:lvl w:ilvl="0" w:tplc="040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4"/>
  </w:num>
  <w:num w:numId="3">
    <w:abstractNumId w:val="6"/>
  </w:num>
  <w:num w:numId="4">
    <w:abstractNumId w:val="10"/>
  </w:num>
  <w:num w:numId="5">
    <w:abstractNumId w:val="9"/>
  </w:num>
  <w:num w:numId="6">
    <w:abstractNumId w:val="16"/>
  </w:num>
  <w:num w:numId="7">
    <w:abstractNumId w:val="3"/>
  </w:num>
  <w:num w:numId="8">
    <w:abstractNumId w:val="5"/>
  </w:num>
  <w:num w:numId="9">
    <w:abstractNumId w:val="15"/>
  </w:num>
  <w:num w:numId="10">
    <w:abstractNumId w:val="11"/>
  </w:num>
  <w:num w:numId="11">
    <w:abstractNumId w:val="2"/>
  </w:num>
  <w:num w:numId="12">
    <w:abstractNumId w:val="0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18"/>
  </w:num>
  <w:num w:numId="18">
    <w:abstractNumId w:val="24"/>
  </w:num>
  <w:num w:numId="19">
    <w:abstractNumId w:val="26"/>
  </w:num>
  <w:num w:numId="20">
    <w:abstractNumId w:val="7"/>
  </w:num>
  <w:num w:numId="21">
    <w:abstractNumId w:val="21"/>
  </w:num>
  <w:num w:numId="22">
    <w:abstractNumId w:val="24"/>
  </w:num>
  <w:num w:numId="23">
    <w:abstractNumId w:val="23"/>
  </w:num>
  <w:num w:numId="24">
    <w:abstractNumId w:val="12"/>
  </w:num>
  <w:num w:numId="25">
    <w:abstractNumId w:val="17"/>
  </w:num>
  <w:num w:numId="26">
    <w:abstractNumId w:val="24"/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</w:num>
  <w:num w:numId="29">
    <w:abstractNumId w:val="24"/>
  </w:num>
  <w:num w:numId="30">
    <w:abstractNumId w:val="13"/>
  </w:num>
  <w:num w:numId="31">
    <w:abstractNumId w:val="8"/>
  </w:num>
  <w:num w:numId="32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218"/>
    <w:rsid w:val="0000038A"/>
    <w:rsid w:val="0000038E"/>
    <w:rsid w:val="00000501"/>
    <w:rsid w:val="00000796"/>
    <w:rsid w:val="00005406"/>
    <w:rsid w:val="0001234A"/>
    <w:rsid w:val="00015C49"/>
    <w:rsid w:val="0001749D"/>
    <w:rsid w:val="00017505"/>
    <w:rsid w:val="00022F97"/>
    <w:rsid w:val="0002399F"/>
    <w:rsid w:val="00024D92"/>
    <w:rsid w:val="0002581B"/>
    <w:rsid w:val="000266DB"/>
    <w:rsid w:val="00032D97"/>
    <w:rsid w:val="00035089"/>
    <w:rsid w:val="000363BF"/>
    <w:rsid w:val="00043BA9"/>
    <w:rsid w:val="0004401A"/>
    <w:rsid w:val="00050935"/>
    <w:rsid w:val="00052580"/>
    <w:rsid w:val="000528C3"/>
    <w:rsid w:val="000612CD"/>
    <w:rsid w:val="00064ADC"/>
    <w:rsid w:val="000666F2"/>
    <w:rsid w:val="00073895"/>
    <w:rsid w:val="00074BBD"/>
    <w:rsid w:val="000807E1"/>
    <w:rsid w:val="00080C07"/>
    <w:rsid w:val="00082203"/>
    <w:rsid w:val="000823F2"/>
    <w:rsid w:val="00083908"/>
    <w:rsid w:val="00084685"/>
    <w:rsid w:val="00084E53"/>
    <w:rsid w:val="0008693C"/>
    <w:rsid w:val="0009696F"/>
    <w:rsid w:val="000A034F"/>
    <w:rsid w:val="000A0F7A"/>
    <w:rsid w:val="000A273D"/>
    <w:rsid w:val="000A33DC"/>
    <w:rsid w:val="000A3588"/>
    <w:rsid w:val="000A5C65"/>
    <w:rsid w:val="000A76AF"/>
    <w:rsid w:val="000B2C9A"/>
    <w:rsid w:val="000B445A"/>
    <w:rsid w:val="000B7EB6"/>
    <w:rsid w:val="000C1905"/>
    <w:rsid w:val="000C19C9"/>
    <w:rsid w:val="000C78F3"/>
    <w:rsid w:val="000D289B"/>
    <w:rsid w:val="000D417F"/>
    <w:rsid w:val="000D5600"/>
    <w:rsid w:val="000E219E"/>
    <w:rsid w:val="000E28FB"/>
    <w:rsid w:val="000E3CFF"/>
    <w:rsid w:val="000E48F3"/>
    <w:rsid w:val="000E7B83"/>
    <w:rsid w:val="000F0178"/>
    <w:rsid w:val="000F7BF1"/>
    <w:rsid w:val="0010105C"/>
    <w:rsid w:val="00101CD5"/>
    <w:rsid w:val="0010255A"/>
    <w:rsid w:val="001057AF"/>
    <w:rsid w:val="001101B3"/>
    <w:rsid w:val="00113172"/>
    <w:rsid w:val="00116776"/>
    <w:rsid w:val="00124865"/>
    <w:rsid w:val="00126615"/>
    <w:rsid w:val="00126A12"/>
    <w:rsid w:val="00126C6B"/>
    <w:rsid w:val="00127A6C"/>
    <w:rsid w:val="00131BFA"/>
    <w:rsid w:val="00135BA0"/>
    <w:rsid w:val="001361C6"/>
    <w:rsid w:val="001471BE"/>
    <w:rsid w:val="00147D6F"/>
    <w:rsid w:val="00152E8A"/>
    <w:rsid w:val="0015342E"/>
    <w:rsid w:val="001550D5"/>
    <w:rsid w:val="00162083"/>
    <w:rsid w:val="001620DC"/>
    <w:rsid w:val="00162672"/>
    <w:rsid w:val="001644E1"/>
    <w:rsid w:val="00166059"/>
    <w:rsid w:val="0017519D"/>
    <w:rsid w:val="0018009B"/>
    <w:rsid w:val="001809D0"/>
    <w:rsid w:val="00180E91"/>
    <w:rsid w:val="00181217"/>
    <w:rsid w:val="00182585"/>
    <w:rsid w:val="0018306E"/>
    <w:rsid w:val="00185C61"/>
    <w:rsid w:val="00187A10"/>
    <w:rsid w:val="00194C80"/>
    <w:rsid w:val="0019764E"/>
    <w:rsid w:val="001A71A1"/>
    <w:rsid w:val="001B0FAD"/>
    <w:rsid w:val="001B1B28"/>
    <w:rsid w:val="001C0329"/>
    <w:rsid w:val="001C03D5"/>
    <w:rsid w:val="001C0AEA"/>
    <w:rsid w:val="001C124E"/>
    <w:rsid w:val="001C1CDE"/>
    <w:rsid w:val="001C49FB"/>
    <w:rsid w:val="001C4BA6"/>
    <w:rsid w:val="001D2804"/>
    <w:rsid w:val="001D393D"/>
    <w:rsid w:val="001D55A4"/>
    <w:rsid w:val="001D64C1"/>
    <w:rsid w:val="001E12F9"/>
    <w:rsid w:val="001E728F"/>
    <w:rsid w:val="001F7614"/>
    <w:rsid w:val="0020611E"/>
    <w:rsid w:val="00206232"/>
    <w:rsid w:val="0020692A"/>
    <w:rsid w:val="00210208"/>
    <w:rsid w:val="00210AB5"/>
    <w:rsid w:val="00214700"/>
    <w:rsid w:val="00216D17"/>
    <w:rsid w:val="00222923"/>
    <w:rsid w:val="002241E4"/>
    <w:rsid w:val="002242E2"/>
    <w:rsid w:val="00230B90"/>
    <w:rsid w:val="00234127"/>
    <w:rsid w:val="0023483E"/>
    <w:rsid w:val="00235C2E"/>
    <w:rsid w:val="00240E29"/>
    <w:rsid w:val="00241135"/>
    <w:rsid w:val="002459A6"/>
    <w:rsid w:val="0024719B"/>
    <w:rsid w:val="00247A7C"/>
    <w:rsid w:val="00247AC6"/>
    <w:rsid w:val="00250F4D"/>
    <w:rsid w:val="00252B87"/>
    <w:rsid w:val="00254B8D"/>
    <w:rsid w:val="0025738D"/>
    <w:rsid w:val="00261138"/>
    <w:rsid w:val="00267E41"/>
    <w:rsid w:val="00273756"/>
    <w:rsid w:val="00276E7D"/>
    <w:rsid w:val="00281315"/>
    <w:rsid w:val="00282D5F"/>
    <w:rsid w:val="0028443D"/>
    <w:rsid w:val="00286D86"/>
    <w:rsid w:val="00290F66"/>
    <w:rsid w:val="002917C1"/>
    <w:rsid w:val="00292F13"/>
    <w:rsid w:val="002956E6"/>
    <w:rsid w:val="002A015E"/>
    <w:rsid w:val="002A2267"/>
    <w:rsid w:val="002A4109"/>
    <w:rsid w:val="002A6A77"/>
    <w:rsid w:val="002A6ACE"/>
    <w:rsid w:val="002B447E"/>
    <w:rsid w:val="002B613B"/>
    <w:rsid w:val="002B7765"/>
    <w:rsid w:val="002B7BBC"/>
    <w:rsid w:val="002C15BA"/>
    <w:rsid w:val="002C2B64"/>
    <w:rsid w:val="002C6236"/>
    <w:rsid w:val="002C6FB1"/>
    <w:rsid w:val="002D1376"/>
    <w:rsid w:val="002D3489"/>
    <w:rsid w:val="002D39C8"/>
    <w:rsid w:val="002D51C9"/>
    <w:rsid w:val="002D716F"/>
    <w:rsid w:val="002E0211"/>
    <w:rsid w:val="002F072A"/>
    <w:rsid w:val="002F12C2"/>
    <w:rsid w:val="002F2BDF"/>
    <w:rsid w:val="002F4988"/>
    <w:rsid w:val="002F6652"/>
    <w:rsid w:val="00301CA1"/>
    <w:rsid w:val="00302D2A"/>
    <w:rsid w:val="00303CED"/>
    <w:rsid w:val="00304E73"/>
    <w:rsid w:val="0030585C"/>
    <w:rsid w:val="00305AE3"/>
    <w:rsid w:val="00310797"/>
    <w:rsid w:val="0031134E"/>
    <w:rsid w:val="003164AF"/>
    <w:rsid w:val="00320A39"/>
    <w:rsid w:val="00320E7A"/>
    <w:rsid w:val="003267DF"/>
    <w:rsid w:val="00334933"/>
    <w:rsid w:val="00340590"/>
    <w:rsid w:val="00340EF4"/>
    <w:rsid w:val="00341464"/>
    <w:rsid w:val="00341A81"/>
    <w:rsid w:val="00346776"/>
    <w:rsid w:val="00351C90"/>
    <w:rsid w:val="00352ECD"/>
    <w:rsid w:val="00352FEB"/>
    <w:rsid w:val="00356E32"/>
    <w:rsid w:val="0036231A"/>
    <w:rsid w:val="003633F5"/>
    <w:rsid w:val="003733B9"/>
    <w:rsid w:val="003770A4"/>
    <w:rsid w:val="003771A9"/>
    <w:rsid w:val="00377C71"/>
    <w:rsid w:val="00382916"/>
    <w:rsid w:val="00392D61"/>
    <w:rsid w:val="00393B3C"/>
    <w:rsid w:val="00394168"/>
    <w:rsid w:val="00394DA8"/>
    <w:rsid w:val="00396D88"/>
    <w:rsid w:val="003A08CC"/>
    <w:rsid w:val="003B0AA7"/>
    <w:rsid w:val="003B266E"/>
    <w:rsid w:val="003B3627"/>
    <w:rsid w:val="003C2751"/>
    <w:rsid w:val="003C2A3E"/>
    <w:rsid w:val="003C3447"/>
    <w:rsid w:val="003C3F68"/>
    <w:rsid w:val="003C54A4"/>
    <w:rsid w:val="003C7E6F"/>
    <w:rsid w:val="003D6672"/>
    <w:rsid w:val="003E1B70"/>
    <w:rsid w:val="003E6606"/>
    <w:rsid w:val="003E66B2"/>
    <w:rsid w:val="003F3B14"/>
    <w:rsid w:val="003F6D43"/>
    <w:rsid w:val="003F7E8C"/>
    <w:rsid w:val="00400DAC"/>
    <w:rsid w:val="00402329"/>
    <w:rsid w:val="00403375"/>
    <w:rsid w:val="00404656"/>
    <w:rsid w:val="00405250"/>
    <w:rsid w:val="0040594A"/>
    <w:rsid w:val="0040727D"/>
    <w:rsid w:val="0041291F"/>
    <w:rsid w:val="00421A58"/>
    <w:rsid w:val="00424A0A"/>
    <w:rsid w:val="004275BF"/>
    <w:rsid w:val="00431974"/>
    <w:rsid w:val="00434178"/>
    <w:rsid w:val="00435373"/>
    <w:rsid w:val="00436DBA"/>
    <w:rsid w:val="0044033A"/>
    <w:rsid w:val="0044780E"/>
    <w:rsid w:val="00452DC7"/>
    <w:rsid w:val="004537F2"/>
    <w:rsid w:val="00454B65"/>
    <w:rsid w:val="0045697B"/>
    <w:rsid w:val="00456FB9"/>
    <w:rsid w:val="0046008C"/>
    <w:rsid w:val="0046497D"/>
    <w:rsid w:val="00466684"/>
    <w:rsid w:val="00466FE8"/>
    <w:rsid w:val="00470104"/>
    <w:rsid w:val="004726F0"/>
    <w:rsid w:val="0047454E"/>
    <w:rsid w:val="00475B51"/>
    <w:rsid w:val="00481FBC"/>
    <w:rsid w:val="00484B87"/>
    <w:rsid w:val="00487FC5"/>
    <w:rsid w:val="0049059F"/>
    <w:rsid w:val="00490BD7"/>
    <w:rsid w:val="00496E9C"/>
    <w:rsid w:val="004A0D59"/>
    <w:rsid w:val="004A0EBF"/>
    <w:rsid w:val="004A1289"/>
    <w:rsid w:val="004A5C35"/>
    <w:rsid w:val="004A6726"/>
    <w:rsid w:val="004A6DC5"/>
    <w:rsid w:val="004C0AE3"/>
    <w:rsid w:val="004C18B7"/>
    <w:rsid w:val="004C2C91"/>
    <w:rsid w:val="004C44FD"/>
    <w:rsid w:val="004C552D"/>
    <w:rsid w:val="004D01FF"/>
    <w:rsid w:val="004D104D"/>
    <w:rsid w:val="004D3DD6"/>
    <w:rsid w:val="004D404F"/>
    <w:rsid w:val="004D51F3"/>
    <w:rsid w:val="004D6790"/>
    <w:rsid w:val="004E0A24"/>
    <w:rsid w:val="004E0BC7"/>
    <w:rsid w:val="004E245A"/>
    <w:rsid w:val="004E2854"/>
    <w:rsid w:val="004E4DA9"/>
    <w:rsid w:val="004E5125"/>
    <w:rsid w:val="004F2274"/>
    <w:rsid w:val="004F41B4"/>
    <w:rsid w:val="004F564A"/>
    <w:rsid w:val="00500B53"/>
    <w:rsid w:val="0050613F"/>
    <w:rsid w:val="00506AAE"/>
    <w:rsid w:val="00506DE3"/>
    <w:rsid w:val="00510692"/>
    <w:rsid w:val="00513A70"/>
    <w:rsid w:val="00514C17"/>
    <w:rsid w:val="00520B2E"/>
    <w:rsid w:val="00521B38"/>
    <w:rsid w:val="00525039"/>
    <w:rsid w:val="00527EED"/>
    <w:rsid w:val="00531874"/>
    <w:rsid w:val="00536E8C"/>
    <w:rsid w:val="0054253C"/>
    <w:rsid w:val="005435D4"/>
    <w:rsid w:val="00543984"/>
    <w:rsid w:val="005443E3"/>
    <w:rsid w:val="00546FCB"/>
    <w:rsid w:val="00551EE3"/>
    <w:rsid w:val="005523AE"/>
    <w:rsid w:val="00556DAE"/>
    <w:rsid w:val="0056114C"/>
    <w:rsid w:val="00561A5E"/>
    <w:rsid w:val="00562A90"/>
    <w:rsid w:val="00563C05"/>
    <w:rsid w:val="005653A1"/>
    <w:rsid w:val="005663C5"/>
    <w:rsid w:val="0057465B"/>
    <w:rsid w:val="005763E0"/>
    <w:rsid w:val="0057659E"/>
    <w:rsid w:val="00576A74"/>
    <w:rsid w:val="00580213"/>
    <w:rsid w:val="00581A58"/>
    <w:rsid w:val="0058366A"/>
    <w:rsid w:val="005864E8"/>
    <w:rsid w:val="0058754A"/>
    <w:rsid w:val="005926A9"/>
    <w:rsid w:val="00595A79"/>
    <w:rsid w:val="00596D69"/>
    <w:rsid w:val="00597247"/>
    <w:rsid w:val="005975DB"/>
    <w:rsid w:val="005A4789"/>
    <w:rsid w:val="005A5825"/>
    <w:rsid w:val="005B0150"/>
    <w:rsid w:val="005B2842"/>
    <w:rsid w:val="005B4589"/>
    <w:rsid w:val="005B73EF"/>
    <w:rsid w:val="005B7B5B"/>
    <w:rsid w:val="005C3764"/>
    <w:rsid w:val="005C45B9"/>
    <w:rsid w:val="005C55F6"/>
    <w:rsid w:val="005C7107"/>
    <w:rsid w:val="005D0E08"/>
    <w:rsid w:val="005D1629"/>
    <w:rsid w:val="005D3248"/>
    <w:rsid w:val="005D5CBA"/>
    <w:rsid w:val="005D62BE"/>
    <w:rsid w:val="005D6C18"/>
    <w:rsid w:val="005E395B"/>
    <w:rsid w:val="005E3CB2"/>
    <w:rsid w:val="005E3FE0"/>
    <w:rsid w:val="005F26F5"/>
    <w:rsid w:val="005F2B6D"/>
    <w:rsid w:val="005F4A59"/>
    <w:rsid w:val="005F5053"/>
    <w:rsid w:val="006005A5"/>
    <w:rsid w:val="0060070E"/>
    <w:rsid w:val="00601DFD"/>
    <w:rsid w:val="00603AE7"/>
    <w:rsid w:val="006057D7"/>
    <w:rsid w:val="00605D92"/>
    <w:rsid w:val="00607687"/>
    <w:rsid w:val="00613902"/>
    <w:rsid w:val="00615307"/>
    <w:rsid w:val="00620849"/>
    <w:rsid w:val="00623418"/>
    <w:rsid w:val="00630798"/>
    <w:rsid w:val="006334F1"/>
    <w:rsid w:val="00633E18"/>
    <w:rsid w:val="00640CBA"/>
    <w:rsid w:val="006439A1"/>
    <w:rsid w:val="00644F6F"/>
    <w:rsid w:val="00646EAB"/>
    <w:rsid w:val="006509AD"/>
    <w:rsid w:val="00650C52"/>
    <w:rsid w:val="00650C7C"/>
    <w:rsid w:val="006544F6"/>
    <w:rsid w:val="00654CEA"/>
    <w:rsid w:val="0065556A"/>
    <w:rsid w:val="006559E7"/>
    <w:rsid w:val="00655BE8"/>
    <w:rsid w:val="00661868"/>
    <w:rsid w:val="0066188E"/>
    <w:rsid w:val="00667E5D"/>
    <w:rsid w:val="00671359"/>
    <w:rsid w:val="0067242D"/>
    <w:rsid w:val="00672B69"/>
    <w:rsid w:val="00673BB1"/>
    <w:rsid w:val="0067739F"/>
    <w:rsid w:val="006816B4"/>
    <w:rsid w:val="006833AA"/>
    <w:rsid w:val="0068619A"/>
    <w:rsid w:val="00687D2D"/>
    <w:rsid w:val="00687E3C"/>
    <w:rsid w:val="00687EDB"/>
    <w:rsid w:val="00692E56"/>
    <w:rsid w:val="006958F8"/>
    <w:rsid w:val="00697D15"/>
    <w:rsid w:val="006A0D49"/>
    <w:rsid w:val="006A20C3"/>
    <w:rsid w:val="006B2670"/>
    <w:rsid w:val="006B2909"/>
    <w:rsid w:val="006B3CA4"/>
    <w:rsid w:val="006B3EF4"/>
    <w:rsid w:val="006C179A"/>
    <w:rsid w:val="006C3A57"/>
    <w:rsid w:val="006C4063"/>
    <w:rsid w:val="006C5F19"/>
    <w:rsid w:val="006D22FF"/>
    <w:rsid w:val="006E1662"/>
    <w:rsid w:val="006E3090"/>
    <w:rsid w:val="006E4A97"/>
    <w:rsid w:val="006F0507"/>
    <w:rsid w:val="006F0883"/>
    <w:rsid w:val="006F2668"/>
    <w:rsid w:val="006F2991"/>
    <w:rsid w:val="006F2F36"/>
    <w:rsid w:val="006F3325"/>
    <w:rsid w:val="006F3FA7"/>
    <w:rsid w:val="006F4161"/>
    <w:rsid w:val="006F6AC0"/>
    <w:rsid w:val="007040FF"/>
    <w:rsid w:val="00704F54"/>
    <w:rsid w:val="00706E5D"/>
    <w:rsid w:val="00707417"/>
    <w:rsid w:val="00710A8A"/>
    <w:rsid w:val="0071519F"/>
    <w:rsid w:val="00715522"/>
    <w:rsid w:val="00720D25"/>
    <w:rsid w:val="0072134F"/>
    <w:rsid w:val="007268A7"/>
    <w:rsid w:val="00730DDE"/>
    <w:rsid w:val="00733FF9"/>
    <w:rsid w:val="00734E42"/>
    <w:rsid w:val="00735112"/>
    <w:rsid w:val="0073747F"/>
    <w:rsid w:val="00737D88"/>
    <w:rsid w:val="00740AE4"/>
    <w:rsid w:val="00746AD6"/>
    <w:rsid w:val="00752EDA"/>
    <w:rsid w:val="007560B9"/>
    <w:rsid w:val="007570BC"/>
    <w:rsid w:val="00760554"/>
    <w:rsid w:val="00760C9A"/>
    <w:rsid w:val="00766AFF"/>
    <w:rsid w:val="0076714C"/>
    <w:rsid w:val="00775F1B"/>
    <w:rsid w:val="007769C0"/>
    <w:rsid w:val="00777544"/>
    <w:rsid w:val="00783873"/>
    <w:rsid w:val="00790E3B"/>
    <w:rsid w:val="00793BA0"/>
    <w:rsid w:val="00793C11"/>
    <w:rsid w:val="0079520B"/>
    <w:rsid w:val="00797F0E"/>
    <w:rsid w:val="007A0C77"/>
    <w:rsid w:val="007A3223"/>
    <w:rsid w:val="007A68CE"/>
    <w:rsid w:val="007A78D9"/>
    <w:rsid w:val="007A7BB2"/>
    <w:rsid w:val="007B1446"/>
    <w:rsid w:val="007B2DBA"/>
    <w:rsid w:val="007B34B4"/>
    <w:rsid w:val="007B6118"/>
    <w:rsid w:val="007B6189"/>
    <w:rsid w:val="007B68C5"/>
    <w:rsid w:val="007B7F1A"/>
    <w:rsid w:val="007C3012"/>
    <w:rsid w:val="007C6097"/>
    <w:rsid w:val="007C61BC"/>
    <w:rsid w:val="007D5788"/>
    <w:rsid w:val="007D6C35"/>
    <w:rsid w:val="007D7D7F"/>
    <w:rsid w:val="007E0D54"/>
    <w:rsid w:val="007E2F54"/>
    <w:rsid w:val="007E5088"/>
    <w:rsid w:val="007E5D96"/>
    <w:rsid w:val="007F1B7D"/>
    <w:rsid w:val="007F53C3"/>
    <w:rsid w:val="007F5E50"/>
    <w:rsid w:val="00804D26"/>
    <w:rsid w:val="008054C1"/>
    <w:rsid w:val="008121B0"/>
    <w:rsid w:val="00822B69"/>
    <w:rsid w:val="00823CC3"/>
    <w:rsid w:val="00825C74"/>
    <w:rsid w:val="008304DD"/>
    <w:rsid w:val="00831058"/>
    <w:rsid w:val="00832C80"/>
    <w:rsid w:val="0083495A"/>
    <w:rsid w:val="00841F43"/>
    <w:rsid w:val="00842BA2"/>
    <w:rsid w:val="00847120"/>
    <w:rsid w:val="00847C68"/>
    <w:rsid w:val="0085342D"/>
    <w:rsid w:val="008536DF"/>
    <w:rsid w:val="008556C9"/>
    <w:rsid w:val="008560E4"/>
    <w:rsid w:val="00856CBB"/>
    <w:rsid w:val="00860CE2"/>
    <w:rsid w:val="00862415"/>
    <w:rsid w:val="008633CF"/>
    <w:rsid w:val="00866E3E"/>
    <w:rsid w:val="00882A2B"/>
    <w:rsid w:val="00885017"/>
    <w:rsid w:val="00886947"/>
    <w:rsid w:val="00890703"/>
    <w:rsid w:val="00892033"/>
    <w:rsid w:val="008963B6"/>
    <w:rsid w:val="00897515"/>
    <w:rsid w:val="008A3820"/>
    <w:rsid w:val="008A38EC"/>
    <w:rsid w:val="008B1876"/>
    <w:rsid w:val="008C1D32"/>
    <w:rsid w:val="008C3309"/>
    <w:rsid w:val="008C3C6E"/>
    <w:rsid w:val="008C56D5"/>
    <w:rsid w:val="008C69ED"/>
    <w:rsid w:val="008C6ECD"/>
    <w:rsid w:val="008D0AC3"/>
    <w:rsid w:val="008D11C7"/>
    <w:rsid w:val="008D28C2"/>
    <w:rsid w:val="008D4E89"/>
    <w:rsid w:val="008D6671"/>
    <w:rsid w:val="008E06CB"/>
    <w:rsid w:val="008E2D7A"/>
    <w:rsid w:val="008E346F"/>
    <w:rsid w:val="008E4693"/>
    <w:rsid w:val="008E5C58"/>
    <w:rsid w:val="008E6C3B"/>
    <w:rsid w:val="008E7BC8"/>
    <w:rsid w:val="008F1267"/>
    <w:rsid w:val="008F3ECC"/>
    <w:rsid w:val="008F600E"/>
    <w:rsid w:val="008F6328"/>
    <w:rsid w:val="00900403"/>
    <w:rsid w:val="0091393A"/>
    <w:rsid w:val="00916939"/>
    <w:rsid w:val="00917BAC"/>
    <w:rsid w:val="00920F3B"/>
    <w:rsid w:val="009242A2"/>
    <w:rsid w:val="00925291"/>
    <w:rsid w:val="00930C32"/>
    <w:rsid w:val="00930D39"/>
    <w:rsid w:val="00933091"/>
    <w:rsid w:val="009333BD"/>
    <w:rsid w:val="0093654C"/>
    <w:rsid w:val="00942427"/>
    <w:rsid w:val="00942B50"/>
    <w:rsid w:val="00944938"/>
    <w:rsid w:val="00944F62"/>
    <w:rsid w:val="009459A0"/>
    <w:rsid w:val="00950655"/>
    <w:rsid w:val="00950CDF"/>
    <w:rsid w:val="00955BB6"/>
    <w:rsid w:val="00956445"/>
    <w:rsid w:val="00956ADF"/>
    <w:rsid w:val="00957A04"/>
    <w:rsid w:val="009601FF"/>
    <w:rsid w:val="009607FC"/>
    <w:rsid w:val="00963AFF"/>
    <w:rsid w:val="00965F86"/>
    <w:rsid w:val="00975C87"/>
    <w:rsid w:val="00981F9A"/>
    <w:rsid w:val="0098418A"/>
    <w:rsid w:val="0098441A"/>
    <w:rsid w:val="00987D9C"/>
    <w:rsid w:val="00990304"/>
    <w:rsid w:val="00992362"/>
    <w:rsid w:val="009938E7"/>
    <w:rsid w:val="009A39CC"/>
    <w:rsid w:val="009A430C"/>
    <w:rsid w:val="009A61DE"/>
    <w:rsid w:val="009A78A7"/>
    <w:rsid w:val="009A7924"/>
    <w:rsid w:val="009B0710"/>
    <w:rsid w:val="009C1FCA"/>
    <w:rsid w:val="009C26F4"/>
    <w:rsid w:val="009C477F"/>
    <w:rsid w:val="009C4F9C"/>
    <w:rsid w:val="009D0A48"/>
    <w:rsid w:val="009D0CB5"/>
    <w:rsid w:val="009D15F4"/>
    <w:rsid w:val="009D5873"/>
    <w:rsid w:val="009E1967"/>
    <w:rsid w:val="009E3B10"/>
    <w:rsid w:val="009E5A90"/>
    <w:rsid w:val="009E6A5F"/>
    <w:rsid w:val="009F0329"/>
    <w:rsid w:val="009F21D9"/>
    <w:rsid w:val="009F558C"/>
    <w:rsid w:val="009F55AF"/>
    <w:rsid w:val="009F5C78"/>
    <w:rsid w:val="009F6D2A"/>
    <w:rsid w:val="00A00897"/>
    <w:rsid w:val="00A02C92"/>
    <w:rsid w:val="00A0331B"/>
    <w:rsid w:val="00A05388"/>
    <w:rsid w:val="00A07E16"/>
    <w:rsid w:val="00A125E7"/>
    <w:rsid w:val="00A175CC"/>
    <w:rsid w:val="00A22925"/>
    <w:rsid w:val="00A24853"/>
    <w:rsid w:val="00A2576C"/>
    <w:rsid w:val="00A266CD"/>
    <w:rsid w:val="00A2756F"/>
    <w:rsid w:val="00A301BD"/>
    <w:rsid w:val="00A33EF8"/>
    <w:rsid w:val="00A34CB9"/>
    <w:rsid w:val="00A357BF"/>
    <w:rsid w:val="00A4142B"/>
    <w:rsid w:val="00A41B31"/>
    <w:rsid w:val="00A41DCB"/>
    <w:rsid w:val="00A43123"/>
    <w:rsid w:val="00A46AA1"/>
    <w:rsid w:val="00A471B8"/>
    <w:rsid w:val="00A4799E"/>
    <w:rsid w:val="00A50BE9"/>
    <w:rsid w:val="00A52EB2"/>
    <w:rsid w:val="00A55A3D"/>
    <w:rsid w:val="00A569BD"/>
    <w:rsid w:val="00A63136"/>
    <w:rsid w:val="00A64C96"/>
    <w:rsid w:val="00A660DF"/>
    <w:rsid w:val="00A67619"/>
    <w:rsid w:val="00A67C08"/>
    <w:rsid w:val="00A70588"/>
    <w:rsid w:val="00A75FCC"/>
    <w:rsid w:val="00A766B5"/>
    <w:rsid w:val="00A77025"/>
    <w:rsid w:val="00A84452"/>
    <w:rsid w:val="00A84A2F"/>
    <w:rsid w:val="00A85527"/>
    <w:rsid w:val="00A865BD"/>
    <w:rsid w:val="00A93FC4"/>
    <w:rsid w:val="00A94F73"/>
    <w:rsid w:val="00A95738"/>
    <w:rsid w:val="00A967CA"/>
    <w:rsid w:val="00A97C05"/>
    <w:rsid w:val="00AA151C"/>
    <w:rsid w:val="00AA2804"/>
    <w:rsid w:val="00AA4238"/>
    <w:rsid w:val="00AA42F0"/>
    <w:rsid w:val="00AA4ABA"/>
    <w:rsid w:val="00AA5022"/>
    <w:rsid w:val="00AA5188"/>
    <w:rsid w:val="00AA65EA"/>
    <w:rsid w:val="00AA733A"/>
    <w:rsid w:val="00AB17EE"/>
    <w:rsid w:val="00AB2A86"/>
    <w:rsid w:val="00AB66B8"/>
    <w:rsid w:val="00AB74D2"/>
    <w:rsid w:val="00AC3CAC"/>
    <w:rsid w:val="00AC55EA"/>
    <w:rsid w:val="00AC5A20"/>
    <w:rsid w:val="00AC7975"/>
    <w:rsid w:val="00AD167E"/>
    <w:rsid w:val="00AD1E8A"/>
    <w:rsid w:val="00AE3F0F"/>
    <w:rsid w:val="00AE65B6"/>
    <w:rsid w:val="00AE6AE2"/>
    <w:rsid w:val="00AF1B1E"/>
    <w:rsid w:val="00AF1EF3"/>
    <w:rsid w:val="00AF674E"/>
    <w:rsid w:val="00B007E5"/>
    <w:rsid w:val="00B16E97"/>
    <w:rsid w:val="00B2466E"/>
    <w:rsid w:val="00B24BC1"/>
    <w:rsid w:val="00B26450"/>
    <w:rsid w:val="00B30431"/>
    <w:rsid w:val="00B31299"/>
    <w:rsid w:val="00B343A6"/>
    <w:rsid w:val="00B35840"/>
    <w:rsid w:val="00B3607C"/>
    <w:rsid w:val="00B37659"/>
    <w:rsid w:val="00B45148"/>
    <w:rsid w:val="00B47CE4"/>
    <w:rsid w:val="00B512F5"/>
    <w:rsid w:val="00B5291B"/>
    <w:rsid w:val="00B52B2A"/>
    <w:rsid w:val="00B53C69"/>
    <w:rsid w:val="00B560E0"/>
    <w:rsid w:val="00B57A22"/>
    <w:rsid w:val="00B600B1"/>
    <w:rsid w:val="00B64DFA"/>
    <w:rsid w:val="00B67A24"/>
    <w:rsid w:val="00B72E3D"/>
    <w:rsid w:val="00B82877"/>
    <w:rsid w:val="00B83371"/>
    <w:rsid w:val="00B83DA4"/>
    <w:rsid w:val="00B86B09"/>
    <w:rsid w:val="00B90A1A"/>
    <w:rsid w:val="00B91466"/>
    <w:rsid w:val="00B915D6"/>
    <w:rsid w:val="00BA1D54"/>
    <w:rsid w:val="00BA49A5"/>
    <w:rsid w:val="00BA49BC"/>
    <w:rsid w:val="00BA5202"/>
    <w:rsid w:val="00BB368E"/>
    <w:rsid w:val="00BB3826"/>
    <w:rsid w:val="00BB640C"/>
    <w:rsid w:val="00BC4160"/>
    <w:rsid w:val="00BC49AD"/>
    <w:rsid w:val="00BC7037"/>
    <w:rsid w:val="00BD0CCB"/>
    <w:rsid w:val="00BD256D"/>
    <w:rsid w:val="00BD3FD9"/>
    <w:rsid w:val="00BD4996"/>
    <w:rsid w:val="00BD539F"/>
    <w:rsid w:val="00BD5CF1"/>
    <w:rsid w:val="00BE08F0"/>
    <w:rsid w:val="00BE0A8D"/>
    <w:rsid w:val="00BE1D59"/>
    <w:rsid w:val="00BE321E"/>
    <w:rsid w:val="00BE6C78"/>
    <w:rsid w:val="00BF1B41"/>
    <w:rsid w:val="00BF1E6E"/>
    <w:rsid w:val="00BF3323"/>
    <w:rsid w:val="00BF42D1"/>
    <w:rsid w:val="00C006BE"/>
    <w:rsid w:val="00C036BD"/>
    <w:rsid w:val="00C03CAB"/>
    <w:rsid w:val="00C04E2B"/>
    <w:rsid w:val="00C0585D"/>
    <w:rsid w:val="00C07EB8"/>
    <w:rsid w:val="00C148AC"/>
    <w:rsid w:val="00C154C3"/>
    <w:rsid w:val="00C16432"/>
    <w:rsid w:val="00C16E68"/>
    <w:rsid w:val="00C20A24"/>
    <w:rsid w:val="00C238E6"/>
    <w:rsid w:val="00C26F00"/>
    <w:rsid w:val="00C2774B"/>
    <w:rsid w:val="00C27D9C"/>
    <w:rsid w:val="00C325F3"/>
    <w:rsid w:val="00C3307F"/>
    <w:rsid w:val="00C345AA"/>
    <w:rsid w:val="00C43ECB"/>
    <w:rsid w:val="00C45754"/>
    <w:rsid w:val="00C46271"/>
    <w:rsid w:val="00C468AA"/>
    <w:rsid w:val="00C47BC0"/>
    <w:rsid w:val="00C50664"/>
    <w:rsid w:val="00C53A52"/>
    <w:rsid w:val="00C5560C"/>
    <w:rsid w:val="00C55921"/>
    <w:rsid w:val="00C55F35"/>
    <w:rsid w:val="00C6242E"/>
    <w:rsid w:val="00C638AF"/>
    <w:rsid w:val="00C65B30"/>
    <w:rsid w:val="00C67301"/>
    <w:rsid w:val="00C67D74"/>
    <w:rsid w:val="00C72B2E"/>
    <w:rsid w:val="00C74B4B"/>
    <w:rsid w:val="00C7510E"/>
    <w:rsid w:val="00C75482"/>
    <w:rsid w:val="00C800DC"/>
    <w:rsid w:val="00C81164"/>
    <w:rsid w:val="00C82F84"/>
    <w:rsid w:val="00C843BE"/>
    <w:rsid w:val="00C84535"/>
    <w:rsid w:val="00C919C9"/>
    <w:rsid w:val="00C92D77"/>
    <w:rsid w:val="00C93076"/>
    <w:rsid w:val="00C94C4D"/>
    <w:rsid w:val="00C975D4"/>
    <w:rsid w:val="00CA4487"/>
    <w:rsid w:val="00CA59DA"/>
    <w:rsid w:val="00CA5A87"/>
    <w:rsid w:val="00CB1163"/>
    <w:rsid w:val="00CC118C"/>
    <w:rsid w:val="00CC2B3B"/>
    <w:rsid w:val="00CC4992"/>
    <w:rsid w:val="00CD13B5"/>
    <w:rsid w:val="00CD4D76"/>
    <w:rsid w:val="00CD6907"/>
    <w:rsid w:val="00CD718F"/>
    <w:rsid w:val="00CE0A7E"/>
    <w:rsid w:val="00CE0F70"/>
    <w:rsid w:val="00CE5CB5"/>
    <w:rsid w:val="00CF0D0C"/>
    <w:rsid w:val="00CF1525"/>
    <w:rsid w:val="00CF1CA8"/>
    <w:rsid w:val="00CF1E93"/>
    <w:rsid w:val="00CF395C"/>
    <w:rsid w:val="00CF3C8A"/>
    <w:rsid w:val="00CF4394"/>
    <w:rsid w:val="00CF5B31"/>
    <w:rsid w:val="00D074D1"/>
    <w:rsid w:val="00D155E6"/>
    <w:rsid w:val="00D17BE9"/>
    <w:rsid w:val="00D25101"/>
    <w:rsid w:val="00D26666"/>
    <w:rsid w:val="00D32644"/>
    <w:rsid w:val="00D33F6A"/>
    <w:rsid w:val="00D34124"/>
    <w:rsid w:val="00D34D14"/>
    <w:rsid w:val="00D34D17"/>
    <w:rsid w:val="00D34F81"/>
    <w:rsid w:val="00D370BF"/>
    <w:rsid w:val="00D405C1"/>
    <w:rsid w:val="00D42AB1"/>
    <w:rsid w:val="00D44180"/>
    <w:rsid w:val="00D4492A"/>
    <w:rsid w:val="00D47F72"/>
    <w:rsid w:val="00D54B01"/>
    <w:rsid w:val="00D60148"/>
    <w:rsid w:val="00D6046C"/>
    <w:rsid w:val="00D639ED"/>
    <w:rsid w:val="00D6669F"/>
    <w:rsid w:val="00D66B9E"/>
    <w:rsid w:val="00D71389"/>
    <w:rsid w:val="00D73462"/>
    <w:rsid w:val="00D77186"/>
    <w:rsid w:val="00D776BB"/>
    <w:rsid w:val="00D77F43"/>
    <w:rsid w:val="00D81B63"/>
    <w:rsid w:val="00D83A5C"/>
    <w:rsid w:val="00D84F4B"/>
    <w:rsid w:val="00D91E8D"/>
    <w:rsid w:val="00D92D2C"/>
    <w:rsid w:val="00D95080"/>
    <w:rsid w:val="00D9516A"/>
    <w:rsid w:val="00D97069"/>
    <w:rsid w:val="00DA0208"/>
    <w:rsid w:val="00DA093A"/>
    <w:rsid w:val="00DA09E6"/>
    <w:rsid w:val="00DA116E"/>
    <w:rsid w:val="00DA1F17"/>
    <w:rsid w:val="00DA2CFE"/>
    <w:rsid w:val="00DA3BD5"/>
    <w:rsid w:val="00DA7789"/>
    <w:rsid w:val="00DB7D59"/>
    <w:rsid w:val="00DC048D"/>
    <w:rsid w:val="00DC22BA"/>
    <w:rsid w:val="00DC3D1F"/>
    <w:rsid w:val="00DC6B03"/>
    <w:rsid w:val="00DD04A6"/>
    <w:rsid w:val="00DD0CEE"/>
    <w:rsid w:val="00DD1003"/>
    <w:rsid w:val="00DD107B"/>
    <w:rsid w:val="00DD527F"/>
    <w:rsid w:val="00DD5E3E"/>
    <w:rsid w:val="00DD5F16"/>
    <w:rsid w:val="00DE0A8E"/>
    <w:rsid w:val="00DE1871"/>
    <w:rsid w:val="00DF0BB7"/>
    <w:rsid w:val="00DF3FD9"/>
    <w:rsid w:val="00DF6D53"/>
    <w:rsid w:val="00E00DEC"/>
    <w:rsid w:val="00E041E6"/>
    <w:rsid w:val="00E11A48"/>
    <w:rsid w:val="00E16060"/>
    <w:rsid w:val="00E17724"/>
    <w:rsid w:val="00E2035E"/>
    <w:rsid w:val="00E26185"/>
    <w:rsid w:val="00E304F7"/>
    <w:rsid w:val="00E324A8"/>
    <w:rsid w:val="00E339B7"/>
    <w:rsid w:val="00E35928"/>
    <w:rsid w:val="00E35FE4"/>
    <w:rsid w:val="00E4011D"/>
    <w:rsid w:val="00E438B7"/>
    <w:rsid w:val="00E45051"/>
    <w:rsid w:val="00E51747"/>
    <w:rsid w:val="00E55A2D"/>
    <w:rsid w:val="00E569A5"/>
    <w:rsid w:val="00E60370"/>
    <w:rsid w:val="00E61D31"/>
    <w:rsid w:val="00E63E02"/>
    <w:rsid w:val="00E650C5"/>
    <w:rsid w:val="00E65218"/>
    <w:rsid w:val="00E6629F"/>
    <w:rsid w:val="00E70491"/>
    <w:rsid w:val="00E70B9E"/>
    <w:rsid w:val="00E7191C"/>
    <w:rsid w:val="00E8157B"/>
    <w:rsid w:val="00E82BD1"/>
    <w:rsid w:val="00E8395D"/>
    <w:rsid w:val="00E85013"/>
    <w:rsid w:val="00E86871"/>
    <w:rsid w:val="00E91C5E"/>
    <w:rsid w:val="00E9364B"/>
    <w:rsid w:val="00E95E02"/>
    <w:rsid w:val="00E97421"/>
    <w:rsid w:val="00EA0C94"/>
    <w:rsid w:val="00EA1CD2"/>
    <w:rsid w:val="00EA1D34"/>
    <w:rsid w:val="00EA2591"/>
    <w:rsid w:val="00EA28C4"/>
    <w:rsid w:val="00EA29BB"/>
    <w:rsid w:val="00EA6017"/>
    <w:rsid w:val="00EA735C"/>
    <w:rsid w:val="00EB0365"/>
    <w:rsid w:val="00EB2CD5"/>
    <w:rsid w:val="00EB2CDC"/>
    <w:rsid w:val="00EB7D99"/>
    <w:rsid w:val="00EC11D7"/>
    <w:rsid w:val="00EC3690"/>
    <w:rsid w:val="00EC5E09"/>
    <w:rsid w:val="00EC63F5"/>
    <w:rsid w:val="00EC70C4"/>
    <w:rsid w:val="00EC7479"/>
    <w:rsid w:val="00ED20A3"/>
    <w:rsid w:val="00ED4B26"/>
    <w:rsid w:val="00ED4D92"/>
    <w:rsid w:val="00EE037F"/>
    <w:rsid w:val="00EE0FFB"/>
    <w:rsid w:val="00EE26FA"/>
    <w:rsid w:val="00EE3E6F"/>
    <w:rsid w:val="00EE40EB"/>
    <w:rsid w:val="00EE45F0"/>
    <w:rsid w:val="00EE70C7"/>
    <w:rsid w:val="00EF0B5D"/>
    <w:rsid w:val="00EF1EB1"/>
    <w:rsid w:val="00EF5DA2"/>
    <w:rsid w:val="00EF64F7"/>
    <w:rsid w:val="00F01274"/>
    <w:rsid w:val="00F030F2"/>
    <w:rsid w:val="00F03584"/>
    <w:rsid w:val="00F036C0"/>
    <w:rsid w:val="00F042F2"/>
    <w:rsid w:val="00F077F8"/>
    <w:rsid w:val="00F104F1"/>
    <w:rsid w:val="00F11385"/>
    <w:rsid w:val="00F11D5C"/>
    <w:rsid w:val="00F13BCE"/>
    <w:rsid w:val="00F2519B"/>
    <w:rsid w:val="00F252DC"/>
    <w:rsid w:val="00F26D81"/>
    <w:rsid w:val="00F30F0D"/>
    <w:rsid w:val="00F50D3F"/>
    <w:rsid w:val="00F520DC"/>
    <w:rsid w:val="00F53B60"/>
    <w:rsid w:val="00F57F40"/>
    <w:rsid w:val="00F60E93"/>
    <w:rsid w:val="00F638A9"/>
    <w:rsid w:val="00F66D0F"/>
    <w:rsid w:val="00F70EC5"/>
    <w:rsid w:val="00F711B7"/>
    <w:rsid w:val="00F743A9"/>
    <w:rsid w:val="00F74D02"/>
    <w:rsid w:val="00F80956"/>
    <w:rsid w:val="00F820FA"/>
    <w:rsid w:val="00F862FB"/>
    <w:rsid w:val="00F868C2"/>
    <w:rsid w:val="00F86A78"/>
    <w:rsid w:val="00F87810"/>
    <w:rsid w:val="00F925E5"/>
    <w:rsid w:val="00F931AA"/>
    <w:rsid w:val="00F93B59"/>
    <w:rsid w:val="00F96D3D"/>
    <w:rsid w:val="00FA482B"/>
    <w:rsid w:val="00FA5EB5"/>
    <w:rsid w:val="00FA606B"/>
    <w:rsid w:val="00FB0844"/>
    <w:rsid w:val="00FB114C"/>
    <w:rsid w:val="00FB1E1F"/>
    <w:rsid w:val="00FB26EF"/>
    <w:rsid w:val="00FB7173"/>
    <w:rsid w:val="00FC6A4D"/>
    <w:rsid w:val="00FD1E06"/>
    <w:rsid w:val="00FD21A8"/>
    <w:rsid w:val="00FD2AB8"/>
    <w:rsid w:val="00FD2EF6"/>
    <w:rsid w:val="00FE44BC"/>
    <w:rsid w:val="00FE5A5B"/>
    <w:rsid w:val="00FF14A8"/>
    <w:rsid w:val="00FF5D0B"/>
    <w:rsid w:val="00FF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8A6F2"/>
  <w15:chartTrackingRefBased/>
  <w15:docId w15:val="{56861878-AB36-4989-9F53-C140FDB30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49BC"/>
  </w:style>
  <w:style w:type="paragraph" w:styleId="Nadpis1">
    <w:name w:val="heading 1"/>
    <w:basedOn w:val="Normln"/>
    <w:next w:val="Normln"/>
    <w:link w:val="Nadpis1Char"/>
    <w:uiPriority w:val="9"/>
    <w:qFormat/>
    <w:rsid w:val="00152E8A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aps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7659E"/>
    <w:pPr>
      <w:keepNext/>
      <w:keepLines/>
      <w:numPr>
        <w:ilvl w:val="1"/>
        <w:numId w:val="2"/>
      </w:numPr>
      <w:spacing w:before="40" w:after="0"/>
      <w:ind w:left="426" w:hanging="426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54B0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uiPriority w:val="34"/>
    <w:qFormat/>
    <w:rsid w:val="009E6A5F"/>
    <w:pPr>
      <w:ind w:left="720"/>
      <w:contextualSpacing/>
    </w:p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link w:val="Odstavecseseznamem"/>
    <w:uiPriority w:val="34"/>
    <w:locked/>
    <w:rsid w:val="00B30431"/>
  </w:style>
  <w:style w:type="character" w:styleId="Odkaznakoment">
    <w:name w:val="annotation reference"/>
    <w:basedOn w:val="Standardnpsmoodstavce"/>
    <w:uiPriority w:val="99"/>
    <w:semiHidden/>
    <w:unhideWhenUsed/>
    <w:rsid w:val="009E196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E196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E196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19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196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E19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1967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152E8A"/>
    <w:rPr>
      <w:rFonts w:asciiTheme="majorHAnsi" w:eastAsiaTheme="majorEastAsia" w:hAnsiTheme="majorHAnsi" w:cstheme="majorBidi"/>
      <w:caps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7659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obsahu">
    <w:name w:val="TOC Heading"/>
    <w:basedOn w:val="Nadpis1"/>
    <w:next w:val="Normln"/>
    <w:uiPriority w:val="39"/>
    <w:unhideWhenUsed/>
    <w:qFormat/>
    <w:rsid w:val="0057659E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7659E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7659E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57659E"/>
    <w:rPr>
      <w:color w:val="0563C1" w:themeColor="hyperlink"/>
      <w:u w:val="single"/>
    </w:rPr>
  </w:style>
  <w:style w:type="table" w:styleId="Mkatabulky">
    <w:name w:val="Table Grid"/>
    <w:basedOn w:val="Normlntabulka"/>
    <w:uiPriority w:val="59"/>
    <w:rsid w:val="00C93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ek11">
    <w:name w:val="Clanek 1.1"/>
    <w:basedOn w:val="Nadpis2"/>
    <w:qFormat/>
    <w:rsid w:val="0018306E"/>
    <w:pPr>
      <w:keepNext w:val="0"/>
      <w:keepLines w:val="0"/>
      <w:widowControl w:val="0"/>
      <w:numPr>
        <w:ilvl w:val="0"/>
        <w:numId w:val="0"/>
      </w:numPr>
      <w:tabs>
        <w:tab w:val="num" w:pos="567"/>
      </w:tabs>
      <w:spacing w:before="120" w:after="160" w:line="240" w:lineRule="auto"/>
      <w:ind w:left="567" w:hanging="567"/>
      <w:jc w:val="both"/>
    </w:pPr>
    <w:rPr>
      <w:rFonts w:eastAsia="Times New Roman" w:cs="Arial"/>
      <w:bCs/>
      <w:iCs/>
      <w:color w:val="auto"/>
      <w:sz w:val="22"/>
      <w:szCs w:val="28"/>
    </w:rPr>
  </w:style>
  <w:style w:type="paragraph" w:styleId="Zhlav">
    <w:name w:val="header"/>
    <w:basedOn w:val="Normln"/>
    <w:link w:val="ZhlavChar"/>
    <w:uiPriority w:val="99"/>
    <w:unhideWhenUsed/>
    <w:rsid w:val="00692E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2E56"/>
  </w:style>
  <w:style w:type="paragraph" w:styleId="Zpat">
    <w:name w:val="footer"/>
    <w:basedOn w:val="Normln"/>
    <w:link w:val="ZpatChar"/>
    <w:uiPriority w:val="99"/>
    <w:unhideWhenUsed/>
    <w:rsid w:val="00692E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2E5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5D1629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5C55F6"/>
    <w:rPr>
      <w:color w:val="954F72" w:themeColor="followed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54B0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Revize">
    <w:name w:val="Revision"/>
    <w:hidden/>
    <w:uiPriority w:val="99"/>
    <w:semiHidden/>
    <w:rsid w:val="005875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osta@magistrat.liberec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csu.gov.cz/mira_inflace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6BEF1-34EF-4E82-BACC-2CFC5EBC8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2108</TotalTime>
  <Pages>11</Pages>
  <Words>4440</Words>
  <Characters>26201</Characters>
  <Application>Microsoft Office Word</Application>
  <DocSecurity>0</DocSecurity>
  <Lines>218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Kolomazníková Jana</cp:lastModifiedBy>
  <cp:revision>396</cp:revision>
  <cp:lastPrinted>2025-08-20T07:18:00Z</cp:lastPrinted>
  <dcterms:created xsi:type="dcterms:W3CDTF">2023-07-24T13:10:00Z</dcterms:created>
  <dcterms:modified xsi:type="dcterms:W3CDTF">2025-10-22T15:16:00Z</dcterms:modified>
</cp:coreProperties>
</file>